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22A2F252"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765A2B">
        <w:rPr>
          <w:sz w:val="24"/>
          <w:szCs w:val="24"/>
        </w:rPr>
        <w:t xml:space="preserve"> December 20, 2019</w:t>
      </w:r>
    </w:p>
    <w:p w14:paraId="5677D815" w14:textId="123691C5" w:rsidR="007C0B4B" w:rsidRPr="004B6F78" w:rsidRDefault="007C0B4B" w:rsidP="00687254">
      <w:pPr>
        <w:rPr>
          <w:sz w:val="24"/>
          <w:szCs w:val="24"/>
        </w:rPr>
      </w:pPr>
      <w:r w:rsidRPr="004B6F78">
        <w:rPr>
          <w:sz w:val="24"/>
          <w:szCs w:val="24"/>
        </w:rPr>
        <w:t>Grant Round:</w:t>
      </w:r>
      <w:r w:rsidR="00765A2B">
        <w:rPr>
          <w:sz w:val="24"/>
          <w:szCs w:val="24"/>
        </w:rPr>
        <w:t xml:space="preserve"> 12</w:t>
      </w:r>
    </w:p>
    <w:p w14:paraId="41045492" w14:textId="6602E2D4"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765A2B">
        <w:rPr>
          <w:sz w:val="24"/>
          <w:szCs w:val="24"/>
        </w:rPr>
        <w:t xml:space="preserve"> M44</w:t>
      </w:r>
    </w:p>
    <w:p w14:paraId="65C4B013" w14:textId="19EAF904"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1437FC">
        <w:rPr>
          <w:sz w:val="24"/>
          <w:szCs w:val="24"/>
        </w:rPr>
        <w:t xml:space="preserve"> Georgia Highlands College</w:t>
      </w:r>
    </w:p>
    <w:p w14:paraId="6A7C5B5B" w14:textId="665FBB68" w:rsidR="00687254" w:rsidRDefault="00687254" w:rsidP="00687254">
      <w:pPr>
        <w:rPr>
          <w:sz w:val="24"/>
          <w:szCs w:val="24"/>
        </w:rPr>
      </w:pPr>
      <w:r w:rsidRPr="004B6F78">
        <w:rPr>
          <w:sz w:val="24"/>
          <w:szCs w:val="24"/>
        </w:rPr>
        <w:t>Team Members (Name, Title, Department, Institutions if different, and email address for each)</w:t>
      </w:r>
      <w:r w:rsidR="003E1BCB" w:rsidRPr="004B6F78">
        <w:rPr>
          <w:sz w:val="24"/>
          <w:szCs w:val="24"/>
        </w:rPr>
        <w:t>:</w:t>
      </w:r>
    </w:p>
    <w:p w14:paraId="01A58463" w14:textId="4688EC6D" w:rsidR="001437FC" w:rsidRDefault="001437FC" w:rsidP="00687254">
      <w:pPr>
        <w:rPr>
          <w:sz w:val="24"/>
          <w:szCs w:val="24"/>
        </w:rPr>
      </w:pPr>
      <w:r>
        <w:rPr>
          <w:sz w:val="24"/>
          <w:szCs w:val="24"/>
        </w:rPr>
        <w:t xml:space="preserve">Jayme Feagin, Professor of History, </w:t>
      </w:r>
      <w:hyperlink r:id="rId5" w:history="1">
        <w:r w:rsidRPr="005D43EA">
          <w:rPr>
            <w:rStyle w:val="Hyperlink"/>
            <w:sz w:val="24"/>
            <w:szCs w:val="24"/>
          </w:rPr>
          <w:t>jfeagin@highlands.edu</w:t>
        </w:r>
      </w:hyperlink>
    </w:p>
    <w:p w14:paraId="55D2DFDE" w14:textId="5E7D7026" w:rsidR="001437FC" w:rsidRDefault="001437FC" w:rsidP="00687254">
      <w:pPr>
        <w:rPr>
          <w:sz w:val="24"/>
          <w:szCs w:val="24"/>
        </w:rPr>
      </w:pPr>
      <w:r>
        <w:rPr>
          <w:sz w:val="24"/>
          <w:szCs w:val="24"/>
        </w:rPr>
        <w:t xml:space="preserve">Bronson Long, Professor of History, </w:t>
      </w:r>
      <w:hyperlink r:id="rId6" w:history="1">
        <w:r w:rsidRPr="005D43EA">
          <w:rPr>
            <w:rStyle w:val="Hyperlink"/>
            <w:sz w:val="24"/>
            <w:szCs w:val="24"/>
          </w:rPr>
          <w:t>blong@highlands.edu</w:t>
        </w:r>
      </w:hyperlink>
    </w:p>
    <w:p w14:paraId="341B09BB" w14:textId="6C7AADCD" w:rsidR="001437FC" w:rsidRDefault="001437FC" w:rsidP="00687254">
      <w:pPr>
        <w:rPr>
          <w:sz w:val="24"/>
          <w:szCs w:val="24"/>
        </w:rPr>
      </w:pPr>
      <w:r>
        <w:rPr>
          <w:sz w:val="24"/>
          <w:szCs w:val="24"/>
        </w:rPr>
        <w:t xml:space="preserve">Steve Blankenship, Professor of History, </w:t>
      </w:r>
      <w:hyperlink r:id="rId7" w:history="1">
        <w:r w:rsidRPr="005D43EA">
          <w:rPr>
            <w:rStyle w:val="Hyperlink"/>
            <w:sz w:val="24"/>
            <w:szCs w:val="24"/>
          </w:rPr>
          <w:t>sblanken@highlands.edu</w:t>
        </w:r>
      </w:hyperlink>
      <w:r>
        <w:rPr>
          <w:sz w:val="24"/>
          <w:szCs w:val="24"/>
        </w:rPr>
        <w:t xml:space="preserve"> </w:t>
      </w:r>
    </w:p>
    <w:p w14:paraId="396A90C7" w14:textId="2993178A" w:rsidR="001437FC" w:rsidRPr="004B6F78" w:rsidRDefault="001437FC" w:rsidP="00687254">
      <w:pPr>
        <w:rPr>
          <w:sz w:val="24"/>
          <w:szCs w:val="24"/>
        </w:rPr>
      </w:pPr>
      <w:r>
        <w:rPr>
          <w:sz w:val="24"/>
          <w:szCs w:val="24"/>
        </w:rPr>
        <w:t>Sean Callahan, Division Chair, Social Science, Business, &amp; Education</w:t>
      </w:r>
    </w:p>
    <w:p w14:paraId="3FC9927E" w14:textId="1E2A7044" w:rsidR="00687254" w:rsidRPr="004B6F78" w:rsidRDefault="00687254" w:rsidP="00687254">
      <w:pPr>
        <w:rPr>
          <w:sz w:val="24"/>
          <w:szCs w:val="24"/>
        </w:rPr>
      </w:pPr>
      <w:r w:rsidRPr="004B6F78">
        <w:rPr>
          <w:sz w:val="24"/>
          <w:szCs w:val="24"/>
        </w:rPr>
        <w:t>Project Lead</w:t>
      </w:r>
      <w:r w:rsidR="003E1BCB" w:rsidRPr="004B6F78">
        <w:rPr>
          <w:sz w:val="24"/>
          <w:szCs w:val="24"/>
        </w:rPr>
        <w:t>:</w:t>
      </w:r>
      <w:r w:rsidR="001437FC">
        <w:rPr>
          <w:sz w:val="24"/>
          <w:szCs w:val="24"/>
        </w:rPr>
        <w:t xml:space="preserve"> Jayme Feagin</w:t>
      </w:r>
    </w:p>
    <w:p w14:paraId="46A62745" w14:textId="33855E51"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1437FC">
        <w:rPr>
          <w:sz w:val="24"/>
          <w:szCs w:val="24"/>
        </w:rPr>
        <w:t xml:space="preserve"> HIST 2111 (American History 1)</w:t>
      </w:r>
    </w:p>
    <w:p w14:paraId="4D2A60B3" w14:textId="5E2C696E"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1437FC">
        <w:rPr>
          <w:sz w:val="24"/>
          <w:szCs w:val="24"/>
        </w:rPr>
        <w:t xml:space="preserve"> Fall 2019</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2D8A385B" w:rsidR="00DF79E1" w:rsidRPr="004B6F78" w:rsidRDefault="00DF79E1" w:rsidP="00DF79E1">
      <w:pPr>
        <w:rPr>
          <w:sz w:val="24"/>
          <w:szCs w:val="24"/>
        </w:rPr>
      </w:pPr>
      <w:r w:rsidRPr="004B6F78">
        <w:rPr>
          <w:sz w:val="24"/>
          <w:szCs w:val="24"/>
        </w:rPr>
        <w:t>Average Number of Students Per Course Section</w:t>
      </w:r>
      <w:r w:rsidR="003E1BCB" w:rsidRPr="004B6F78">
        <w:rPr>
          <w:sz w:val="24"/>
          <w:szCs w:val="24"/>
        </w:rPr>
        <w:t>:</w:t>
      </w:r>
      <w:r w:rsidR="001437FC">
        <w:rPr>
          <w:sz w:val="24"/>
          <w:szCs w:val="24"/>
        </w:rPr>
        <w:t xml:space="preserve"> 35</w:t>
      </w:r>
    </w:p>
    <w:p w14:paraId="05ADD94C" w14:textId="43094C7E"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1437FC">
        <w:rPr>
          <w:sz w:val="24"/>
          <w:szCs w:val="24"/>
        </w:rPr>
        <w:t xml:space="preserve"> </w:t>
      </w:r>
      <w:r w:rsidR="00173042">
        <w:rPr>
          <w:sz w:val="24"/>
          <w:szCs w:val="24"/>
        </w:rPr>
        <w:t>4 (but with plans to extend to all 35 sections in after the pilot</w:t>
      </w:r>
      <w:bookmarkStart w:id="0" w:name="_GoBack"/>
      <w:bookmarkEnd w:id="0"/>
      <w:r w:rsidR="00173042">
        <w:rPr>
          <w:sz w:val="24"/>
          <w:szCs w:val="24"/>
        </w:rPr>
        <w:t>)</w:t>
      </w:r>
    </w:p>
    <w:p w14:paraId="6AA64C08" w14:textId="724C66F7" w:rsidR="00DF79E1" w:rsidRPr="004B6F78"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173042">
        <w:rPr>
          <w:sz w:val="24"/>
          <w:szCs w:val="24"/>
        </w:rPr>
        <w:t xml:space="preserve"> 140 (extends to 1225 per year, starting in Fall 2020)</w:t>
      </w:r>
    </w:p>
    <w:p w14:paraId="038DDCB1" w14:textId="77777777" w:rsidR="004B6F78" w:rsidRPr="004F2656" w:rsidRDefault="004B6F78" w:rsidP="00DF79E1">
      <w:pPr>
        <w:rPr>
          <w:b/>
          <w:sz w:val="24"/>
          <w:szCs w:val="24"/>
        </w:rPr>
      </w:pP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64BAF7D1" w14:textId="4B85C68E" w:rsidR="007C0B4B" w:rsidRPr="0015324D" w:rsidRDefault="00DF79E1" w:rsidP="007C0B4B">
      <w:pPr>
        <w:pStyle w:val="ListParagraph"/>
        <w:ind w:left="360"/>
        <w:rPr>
          <w:i/>
          <w:sz w:val="24"/>
          <w:szCs w:val="24"/>
        </w:rPr>
      </w:pPr>
      <w:r w:rsidRPr="0015324D">
        <w:rPr>
          <w:i/>
          <w:sz w:val="24"/>
          <w:szCs w:val="24"/>
        </w:rPr>
        <w:t>Describe</w:t>
      </w:r>
      <w:r w:rsidR="001B2107" w:rsidRPr="0015324D">
        <w:rPr>
          <w:i/>
          <w:sz w:val="24"/>
          <w:szCs w:val="24"/>
        </w:rPr>
        <w:t xml:space="preserve"> the </w:t>
      </w:r>
      <w:r w:rsidR="007C0B4B" w:rsidRPr="0015324D">
        <w:rPr>
          <w:i/>
          <w:sz w:val="24"/>
          <w:szCs w:val="24"/>
        </w:rPr>
        <w:t>course of your revision or ancillary creation project, including</w:t>
      </w:r>
    </w:p>
    <w:p w14:paraId="38E42C53" w14:textId="6D3E2AFE" w:rsidR="00DF79E1" w:rsidRPr="0015324D" w:rsidRDefault="007C0B4B" w:rsidP="007C0B4B">
      <w:pPr>
        <w:pStyle w:val="ListParagraph"/>
        <w:numPr>
          <w:ilvl w:val="0"/>
          <w:numId w:val="8"/>
        </w:numPr>
        <w:rPr>
          <w:i/>
          <w:sz w:val="24"/>
          <w:szCs w:val="24"/>
        </w:rPr>
      </w:pPr>
      <w:r w:rsidRPr="0015324D">
        <w:rPr>
          <w:i/>
          <w:sz w:val="24"/>
          <w:szCs w:val="24"/>
        </w:rPr>
        <w:t>A summary of your project’s purpose, plan, and timeline</w:t>
      </w:r>
      <w:r w:rsidR="0015324D" w:rsidRPr="0015324D">
        <w:rPr>
          <w:i/>
          <w:sz w:val="24"/>
          <w:szCs w:val="24"/>
        </w:rPr>
        <w:t>.</w:t>
      </w:r>
    </w:p>
    <w:p w14:paraId="6AC83118" w14:textId="050438A1" w:rsidR="0015324D" w:rsidRPr="0015324D" w:rsidRDefault="0015324D" w:rsidP="007C0B4B">
      <w:pPr>
        <w:pStyle w:val="ListParagraph"/>
        <w:numPr>
          <w:ilvl w:val="0"/>
          <w:numId w:val="8"/>
        </w:numPr>
        <w:rPr>
          <w:i/>
          <w:sz w:val="24"/>
          <w:szCs w:val="24"/>
        </w:rPr>
      </w:pPr>
      <w:r w:rsidRPr="0015324D">
        <w:rPr>
          <w:i/>
          <w:sz w:val="24"/>
          <w:szCs w:val="24"/>
        </w:rPr>
        <w:t>The original works which were revised or added to, with links.</w:t>
      </w:r>
    </w:p>
    <w:p w14:paraId="2D464CBD" w14:textId="1DC016FA" w:rsidR="0015324D" w:rsidRPr="0015324D" w:rsidRDefault="0015324D" w:rsidP="0015324D">
      <w:pPr>
        <w:pStyle w:val="ListParagraph"/>
        <w:numPr>
          <w:ilvl w:val="1"/>
          <w:numId w:val="8"/>
        </w:numPr>
        <w:rPr>
          <w:i/>
          <w:sz w:val="24"/>
          <w:szCs w:val="24"/>
        </w:rPr>
      </w:pPr>
      <w:r w:rsidRPr="0015324D">
        <w:rPr>
          <w:i/>
          <w:sz w:val="24"/>
          <w:szCs w:val="24"/>
        </w:rPr>
        <w:t xml:space="preserve">For example, if you revised an open textbook, give the title, author, and link. </w:t>
      </w:r>
    </w:p>
    <w:p w14:paraId="006AB041" w14:textId="0DFD30C3" w:rsidR="007C0B4B" w:rsidRPr="0015324D" w:rsidRDefault="007C0B4B" w:rsidP="007C0B4B">
      <w:pPr>
        <w:pStyle w:val="ListParagraph"/>
        <w:numPr>
          <w:ilvl w:val="0"/>
          <w:numId w:val="8"/>
        </w:numPr>
        <w:rPr>
          <w:i/>
          <w:sz w:val="24"/>
          <w:szCs w:val="24"/>
        </w:rPr>
      </w:pPr>
      <w:r w:rsidRPr="0015324D">
        <w:rPr>
          <w:i/>
          <w:sz w:val="24"/>
          <w:szCs w:val="24"/>
        </w:rPr>
        <w:t>A narrative description of how the project’s plan was carried out</w:t>
      </w:r>
      <w:r w:rsidR="0015324D" w:rsidRPr="0015324D">
        <w:rPr>
          <w:i/>
          <w:sz w:val="24"/>
          <w:szCs w:val="24"/>
        </w:rPr>
        <w:t>.</w:t>
      </w:r>
    </w:p>
    <w:p w14:paraId="37A6611B" w14:textId="45446C20" w:rsidR="00DF79E1" w:rsidRPr="0015324D" w:rsidRDefault="007C0B4B" w:rsidP="00DF79E1">
      <w:pPr>
        <w:pStyle w:val="ListParagraph"/>
        <w:numPr>
          <w:ilvl w:val="0"/>
          <w:numId w:val="8"/>
        </w:numPr>
        <w:rPr>
          <w:i/>
          <w:sz w:val="24"/>
          <w:szCs w:val="24"/>
        </w:rPr>
      </w:pPr>
      <w:r w:rsidRPr="0015324D">
        <w:rPr>
          <w:i/>
          <w:sz w:val="24"/>
          <w:szCs w:val="24"/>
        </w:rPr>
        <w:lastRenderedPageBreak/>
        <w:t>Lessons learned, including anything you would do differently next time</w:t>
      </w:r>
      <w:r w:rsidR="0015324D" w:rsidRPr="0015324D">
        <w:rPr>
          <w:i/>
          <w:sz w:val="24"/>
          <w:szCs w:val="24"/>
        </w:rPr>
        <w:t>.</w:t>
      </w:r>
    </w:p>
    <w:p w14:paraId="3D9E8061" w14:textId="39FF88CF" w:rsidR="007C0B4B" w:rsidRDefault="007C0B4B" w:rsidP="007C0B4B">
      <w:pPr>
        <w:rPr>
          <w:sz w:val="24"/>
          <w:szCs w:val="24"/>
        </w:rPr>
      </w:pPr>
    </w:p>
    <w:p w14:paraId="6EA49D96" w14:textId="77777777" w:rsidR="00BF0B0E" w:rsidRDefault="00BF0B0E" w:rsidP="00BF0B0E">
      <w:pPr>
        <w:rPr>
          <w:sz w:val="24"/>
          <w:szCs w:val="24"/>
        </w:rPr>
      </w:pPr>
      <w:r>
        <w:rPr>
          <w:sz w:val="24"/>
          <w:szCs w:val="24"/>
        </w:rPr>
        <w:t xml:space="preserve">This mini-grant was designed to supplement/improve earlier work we did with a larger textbook transformation grant in the American History sequence.  For the purposes of that grant, we eliminated the expensive textbook that we used and replaced it with </w:t>
      </w:r>
      <w:r>
        <w:rPr>
          <w:i/>
          <w:sz w:val="24"/>
          <w:szCs w:val="24"/>
        </w:rPr>
        <w:t>The American Yawp</w:t>
      </w:r>
      <w:r>
        <w:rPr>
          <w:sz w:val="24"/>
          <w:szCs w:val="24"/>
        </w:rPr>
        <w:t>, a high quality, online textbook now associated with Stanford University Press.  We created a master course, with a wide variety of instructional material, that has been shared widely since its c</w:t>
      </w:r>
      <w:r>
        <w:rPr>
          <w:sz w:val="24"/>
          <w:szCs w:val="24"/>
        </w:rPr>
        <w:t>ompletion</w:t>
      </w:r>
      <w:r>
        <w:rPr>
          <w:sz w:val="24"/>
          <w:szCs w:val="24"/>
        </w:rPr>
        <w:t xml:space="preserve">.  </w:t>
      </w:r>
    </w:p>
    <w:p w14:paraId="1CADC127" w14:textId="77777777" w:rsidR="00BF0B0E" w:rsidRDefault="00BF0B0E" w:rsidP="00BF0B0E">
      <w:pPr>
        <w:rPr>
          <w:sz w:val="24"/>
          <w:szCs w:val="24"/>
        </w:rPr>
      </w:pPr>
      <w:r>
        <w:rPr>
          <w:sz w:val="24"/>
          <w:szCs w:val="24"/>
        </w:rPr>
        <w:t xml:space="preserve">But, as we reviewed the data and reflected on what we had created, </w:t>
      </w:r>
      <w:r>
        <w:rPr>
          <w:sz w:val="24"/>
          <w:szCs w:val="24"/>
        </w:rPr>
        <w:t xml:space="preserve">the grant team members </w:t>
      </w:r>
      <w:r>
        <w:rPr>
          <w:sz w:val="24"/>
          <w:szCs w:val="24"/>
        </w:rPr>
        <w:t xml:space="preserve">came to conclusion that there were some limitations to </w:t>
      </w:r>
      <w:r>
        <w:rPr>
          <w:i/>
          <w:sz w:val="24"/>
          <w:szCs w:val="24"/>
        </w:rPr>
        <w:t>The American Yawp</w:t>
      </w:r>
      <w:r>
        <w:rPr>
          <w:sz w:val="24"/>
          <w:szCs w:val="24"/>
        </w:rPr>
        <w:t xml:space="preserve"> as a </w:t>
      </w:r>
      <w:r>
        <w:rPr>
          <w:sz w:val="24"/>
          <w:szCs w:val="24"/>
        </w:rPr>
        <w:t xml:space="preserve">course </w:t>
      </w:r>
      <w:r>
        <w:rPr>
          <w:sz w:val="24"/>
          <w:szCs w:val="24"/>
        </w:rPr>
        <w:t xml:space="preserve">text.  In particular, we identified 2 flaws: </w:t>
      </w:r>
    </w:p>
    <w:p w14:paraId="4D6D951E" w14:textId="5718A073" w:rsidR="00D57485" w:rsidRDefault="00BF0B0E" w:rsidP="00BF0B0E">
      <w:pPr>
        <w:pStyle w:val="ListParagraph"/>
        <w:numPr>
          <w:ilvl w:val="0"/>
          <w:numId w:val="17"/>
        </w:numPr>
        <w:rPr>
          <w:sz w:val="24"/>
          <w:szCs w:val="24"/>
        </w:rPr>
      </w:pPr>
      <w:r>
        <w:rPr>
          <w:sz w:val="24"/>
          <w:szCs w:val="24"/>
        </w:rPr>
        <w:t>I</w:t>
      </w:r>
      <w:r w:rsidRPr="00BF0B0E">
        <w:rPr>
          <w:sz w:val="24"/>
          <w:szCs w:val="24"/>
        </w:rPr>
        <w:t>t tend</w:t>
      </w:r>
      <w:r>
        <w:rPr>
          <w:sz w:val="24"/>
          <w:szCs w:val="24"/>
        </w:rPr>
        <w:t>s</w:t>
      </w:r>
      <w:r w:rsidRPr="00BF0B0E">
        <w:rPr>
          <w:sz w:val="24"/>
          <w:szCs w:val="24"/>
        </w:rPr>
        <w:t xml:space="preserve"> to depict American history </w:t>
      </w:r>
      <w:r>
        <w:rPr>
          <w:sz w:val="24"/>
          <w:szCs w:val="24"/>
        </w:rPr>
        <w:t>in an isolated fashion</w:t>
      </w:r>
      <w:r w:rsidR="00D57485">
        <w:rPr>
          <w:sz w:val="24"/>
          <w:szCs w:val="24"/>
        </w:rPr>
        <w:t xml:space="preserve">, failing to place such events as </w:t>
      </w:r>
      <w:r>
        <w:rPr>
          <w:sz w:val="24"/>
          <w:szCs w:val="24"/>
        </w:rPr>
        <w:t xml:space="preserve"> </w:t>
      </w:r>
      <w:r w:rsidR="00D57485">
        <w:rPr>
          <w:sz w:val="24"/>
          <w:szCs w:val="24"/>
        </w:rPr>
        <w:t>the American Revolution, industrialization, and the Civil War in the larger context of world history.</w:t>
      </w:r>
    </w:p>
    <w:p w14:paraId="0A32DE8E" w14:textId="3D0DE7E6" w:rsidR="00BF0B0E" w:rsidRPr="00BF0B0E" w:rsidRDefault="00D57485" w:rsidP="00BF0B0E">
      <w:pPr>
        <w:pStyle w:val="ListParagraph"/>
        <w:numPr>
          <w:ilvl w:val="0"/>
          <w:numId w:val="17"/>
        </w:numPr>
        <w:rPr>
          <w:sz w:val="24"/>
          <w:szCs w:val="24"/>
        </w:rPr>
      </w:pPr>
      <w:r>
        <w:rPr>
          <w:sz w:val="24"/>
          <w:szCs w:val="24"/>
        </w:rPr>
        <w:t xml:space="preserve">It </w:t>
      </w:r>
      <w:r w:rsidR="00BF0B0E" w:rsidRPr="00BF0B0E">
        <w:rPr>
          <w:sz w:val="24"/>
          <w:szCs w:val="24"/>
        </w:rPr>
        <w:t xml:space="preserve">focuses primarily on the political narrative, supplemented by social history.  But there are key elements of cultural history (particularly political culture) that can illuminate the American story, and we felt those were lacking in </w:t>
      </w:r>
      <w:r w:rsidR="00BF0B0E" w:rsidRPr="00BF0B0E">
        <w:rPr>
          <w:i/>
          <w:sz w:val="24"/>
          <w:szCs w:val="24"/>
        </w:rPr>
        <w:t>T</w:t>
      </w:r>
      <w:r>
        <w:rPr>
          <w:i/>
          <w:sz w:val="24"/>
          <w:szCs w:val="24"/>
        </w:rPr>
        <w:t xml:space="preserve">he American </w:t>
      </w:r>
      <w:r w:rsidR="00BF0B0E" w:rsidRPr="00BF0B0E">
        <w:rPr>
          <w:i/>
          <w:sz w:val="24"/>
          <w:szCs w:val="24"/>
        </w:rPr>
        <w:t>Y</w:t>
      </w:r>
      <w:r>
        <w:rPr>
          <w:i/>
          <w:sz w:val="24"/>
          <w:szCs w:val="24"/>
        </w:rPr>
        <w:t>awp</w:t>
      </w:r>
      <w:r w:rsidR="00BF0B0E" w:rsidRPr="00BF0B0E">
        <w:rPr>
          <w:sz w:val="24"/>
          <w:szCs w:val="24"/>
        </w:rPr>
        <w:t xml:space="preserve">.  </w:t>
      </w:r>
    </w:p>
    <w:p w14:paraId="5C909D17" w14:textId="77777777" w:rsidR="00BF0B0E" w:rsidRDefault="00BF0B0E" w:rsidP="00BF0B0E">
      <w:pPr>
        <w:rPr>
          <w:sz w:val="24"/>
          <w:szCs w:val="24"/>
        </w:rPr>
      </w:pPr>
    </w:p>
    <w:p w14:paraId="1FC98971" w14:textId="22EDF910" w:rsidR="007C0B4B" w:rsidRPr="003A2A97" w:rsidRDefault="00D57485" w:rsidP="007C0B4B">
      <w:pPr>
        <w:rPr>
          <w:rFonts w:ascii="Times New Roman" w:eastAsia="Times New Roman" w:hAnsi="Times New Roman" w:cs="Times New Roman"/>
          <w:sz w:val="24"/>
          <w:szCs w:val="24"/>
        </w:rPr>
      </w:pPr>
      <w:r>
        <w:rPr>
          <w:sz w:val="24"/>
          <w:szCs w:val="24"/>
        </w:rPr>
        <w:t>The second goal of this mini-grant revision was to improve the master course by incorporating the principles of universal design, which argues that “</w:t>
      </w:r>
      <w:r w:rsidRPr="00D57485">
        <w:rPr>
          <w:sz w:val="24"/>
          <w:szCs w:val="24"/>
        </w:rPr>
        <w:t>is the design and composition of an environment so that it can be accessed, understood and used to the greatest extent possible by all people regardless of their age, size, ability or disability. An environment (or any building, product, or service in that environment) should be designed to meet the needs of all people who wish to use it.</w:t>
      </w:r>
      <w:r w:rsidR="00BF0B0E">
        <w:rPr>
          <w:sz w:val="24"/>
          <w:szCs w:val="24"/>
        </w:rPr>
        <w:br/>
      </w:r>
    </w:p>
    <w:p w14:paraId="6E7CF058" w14:textId="1C05EAE4" w:rsidR="00101A24" w:rsidRPr="004F2656" w:rsidRDefault="00101A24" w:rsidP="004B6F78">
      <w:pPr>
        <w:pStyle w:val="Heading1"/>
      </w:pPr>
      <w:r w:rsidRPr="004F2656">
        <w:t xml:space="preserve"> </w:t>
      </w:r>
      <w:r w:rsidR="00AF4890">
        <w:t>2</w:t>
      </w:r>
      <w:r w:rsidRPr="004F2656">
        <w:t xml:space="preserve">.  </w:t>
      </w:r>
      <w:r w:rsidR="007C0B4B">
        <w:t>Materials Description</w:t>
      </w:r>
    </w:p>
    <w:p w14:paraId="6B019FC3" w14:textId="48F3221E" w:rsidR="004F2656" w:rsidRPr="0015324D" w:rsidRDefault="007C0B4B" w:rsidP="00C80819">
      <w:pPr>
        <w:pStyle w:val="ListParagraph"/>
        <w:numPr>
          <w:ilvl w:val="0"/>
          <w:numId w:val="13"/>
        </w:numPr>
        <w:rPr>
          <w:i/>
          <w:sz w:val="24"/>
          <w:szCs w:val="24"/>
        </w:rPr>
      </w:pPr>
      <w:r w:rsidRPr="0015324D">
        <w:rPr>
          <w:i/>
          <w:sz w:val="24"/>
          <w:szCs w:val="24"/>
        </w:rPr>
        <w:t xml:space="preserve">Describe all the materials you have created or revised as part of this project. These descriptions may be used in the </w:t>
      </w:r>
      <w:hyperlink r:id="rId8" w:history="1">
        <w:r w:rsidRPr="0015324D">
          <w:rPr>
            <w:rStyle w:val="Hyperlink"/>
            <w:i/>
            <w:sz w:val="24"/>
            <w:szCs w:val="24"/>
          </w:rPr>
          <w:t>GALILEO Open Learning Materials</w:t>
        </w:r>
      </w:hyperlink>
      <w:r w:rsidRPr="0015324D">
        <w:rPr>
          <w:i/>
          <w:sz w:val="24"/>
          <w:szCs w:val="24"/>
        </w:rPr>
        <w:t xml:space="preserve"> repository in the official description field. </w:t>
      </w:r>
    </w:p>
    <w:p w14:paraId="3270A301" w14:textId="27ECEBE4" w:rsidR="007C0B4B" w:rsidRDefault="003A2A97" w:rsidP="007C0B4B">
      <w:pPr>
        <w:rPr>
          <w:sz w:val="24"/>
          <w:szCs w:val="24"/>
        </w:rPr>
      </w:pPr>
      <w:r>
        <w:rPr>
          <w:sz w:val="24"/>
          <w:szCs w:val="24"/>
        </w:rPr>
        <w:t>T</w:t>
      </w:r>
      <w:r>
        <w:rPr>
          <w:sz w:val="24"/>
          <w:szCs w:val="24"/>
        </w:rPr>
        <w:t>o meet the needs described above</w:t>
      </w:r>
      <w:r>
        <w:rPr>
          <w:sz w:val="24"/>
          <w:szCs w:val="24"/>
        </w:rPr>
        <w:t>, we chose to create 12 videos to bridge the gaps that we saw in both the content and pedagogical design of the revised course.</w:t>
      </w:r>
      <w:r>
        <w:rPr>
          <w:sz w:val="24"/>
          <w:szCs w:val="24"/>
        </w:rPr>
        <w:t xml:space="preserve">  </w:t>
      </w:r>
      <w:r w:rsidR="00173042">
        <w:rPr>
          <w:sz w:val="24"/>
          <w:szCs w:val="24"/>
        </w:rPr>
        <w:t xml:space="preserve">We created a mix of short, highly dynamic (Crash Course-style) videos on specific topics and longer videos providing much more depth and context to the text.  </w:t>
      </w:r>
    </w:p>
    <w:p w14:paraId="60FF602C" w14:textId="77777777" w:rsidR="007C0B4B" w:rsidRDefault="007C0B4B" w:rsidP="007C0B4B">
      <w:pPr>
        <w:rPr>
          <w:sz w:val="24"/>
          <w:szCs w:val="24"/>
        </w:rPr>
      </w:pPr>
    </w:p>
    <w:p w14:paraId="1FD71721" w14:textId="77777777" w:rsidR="007C0B4B" w:rsidRPr="007C0B4B" w:rsidRDefault="007C0B4B" w:rsidP="007C0B4B">
      <w:pPr>
        <w:rPr>
          <w:sz w:val="24"/>
          <w:szCs w:val="24"/>
        </w:rPr>
      </w:pPr>
    </w:p>
    <w:p w14:paraId="2569A2E6" w14:textId="44D77086" w:rsidR="00B90CC8" w:rsidRDefault="00AF4890" w:rsidP="004B6F78">
      <w:pPr>
        <w:pStyle w:val="Heading1"/>
      </w:pPr>
      <w:r>
        <w:lastRenderedPageBreak/>
        <w:t>3</w:t>
      </w:r>
      <w:r w:rsidR="007C0B4B">
        <w:t>. Materials Links</w:t>
      </w:r>
    </w:p>
    <w:p w14:paraId="342B5752" w14:textId="77777777" w:rsidR="007C0B4B" w:rsidRPr="0015324D" w:rsidRDefault="007C0B4B" w:rsidP="007C0B4B">
      <w:pPr>
        <w:pStyle w:val="ListParagraph"/>
        <w:numPr>
          <w:ilvl w:val="0"/>
          <w:numId w:val="13"/>
        </w:numPr>
        <w:rPr>
          <w:b/>
          <w:i/>
          <w:sz w:val="24"/>
          <w:szCs w:val="24"/>
        </w:rPr>
      </w:pPr>
      <w:r w:rsidRPr="0015324D">
        <w:rPr>
          <w:i/>
          <w:sz w:val="24"/>
          <w:szCs w:val="24"/>
        </w:rPr>
        <w:t xml:space="preserve">If you are hosting your materials in places other than GALILEO Open Learning Materials, please provide these links in this section. Otherwise, leave blank. </w:t>
      </w:r>
    </w:p>
    <w:p w14:paraId="4090BD03" w14:textId="77777777" w:rsidR="007C0B4B" w:rsidRDefault="007C0B4B" w:rsidP="007C0B4B">
      <w:pPr>
        <w:rPr>
          <w:b/>
          <w:sz w:val="24"/>
          <w:szCs w:val="24"/>
        </w:rPr>
      </w:pPr>
    </w:p>
    <w:p w14:paraId="55D2D679" w14:textId="7F96FAAD" w:rsidR="001437FC" w:rsidRPr="00837EC3" w:rsidRDefault="00837EC3" w:rsidP="00837EC3">
      <w:pPr>
        <w:pStyle w:val="ListParagraph"/>
        <w:numPr>
          <w:ilvl w:val="0"/>
          <w:numId w:val="13"/>
        </w:numPr>
        <w:spacing w:after="0" w:line="240" w:lineRule="auto"/>
        <w:rPr>
          <w:rFonts w:ascii="-webkit-standard" w:eastAsia="Times New Roman" w:hAnsi="-webkit-standard" w:cs="Times New Roman"/>
          <w:color w:val="000000"/>
          <w:sz w:val="24"/>
          <w:szCs w:val="24"/>
        </w:rPr>
      </w:pPr>
      <w:hyperlink r:id="rId9" w:history="1">
        <w:r w:rsidR="001437FC" w:rsidRPr="00837EC3">
          <w:rPr>
            <w:rStyle w:val="Hyperlink"/>
            <w:rFonts w:ascii="-webkit-standard" w:eastAsia="Times New Roman" w:hAnsi="-webkit-standard" w:cs="Times New Roman"/>
            <w:sz w:val="24"/>
            <w:szCs w:val="24"/>
          </w:rPr>
          <w:t>The Columbian Exchange</w:t>
        </w:r>
      </w:hyperlink>
    </w:p>
    <w:p w14:paraId="147AC09E" w14:textId="46AABCFE" w:rsidR="001437FC" w:rsidRPr="00837EC3" w:rsidRDefault="001437FC" w:rsidP="00837EC3">
      <w:pPr>
        <w:pStyle w:val="ListParagraph"/>
        <w:numPr>
          <w:ilvl w:val="0"/>
          <w:numId w:val="13"/>
        </w:numPr>
        <w:spacing w:after="0" w:line="240" w:lineRule="auto"/>
        <w:rPr>
          <w:rFonts w:ascii="-webkit-standard" w:eastAsia="Times New Roman" w:hAnsi="-webkit-standard" w:cs="Times New Roman"/>
          <w:color w:val="000000"/>
          <w:sz w:val="24"/>
          <w:szCs w:val="24"/>
        </w:rPr>
      </w:pPr>
      <w:hyperlink r:id="rId10" w:history="1">
        <w:r w:rsidRPr="00837EC3">
          <w:rPr>
            <w:rStyle w:val="Hyperlink"/>
            <w:rFonts w:ascii="-webkit-standard" w:eastAsia="Times New Roman" w:hAnsi="-webkit-standard" w:cs="Times New Roman"/>
            <w:sz w:val="24"/>
            <w:szCs w:val="24"/>
          </w:rPr>
          <w:t>The Middle Ground</w:t>
        </w:r>
      </w:hyperlink>
    </w:p>
    <w:p w14:paraId="443C2D03" w14:textId="6F844C59" w:rsidR="001437FC" w:rsidRPr="00837EC3" w:rsidRDefault="001437FC" w:rsidP="00837EC3">
      <w:pPr>
        <w:pStyle w:val="ListParagraph"/>
        <w:numPr>
          <w:ilvl w:val="0"/>
          <w:numId w:val="13"/>
        </w:numPr>
        <w:spacing w:after="0" w:line="240" w:lineRule="auto"/>
        <w:rPr>
          <w:rFonts w:ascii="-webkit-standard" w:eastAsia="Times New Roman" w:hAnsi="-webkit-standard" w:cs="Times New Roman"/>
          <w:color w:val="000000"/>
          <w:sz w:val="24"/>
          <w:szCs w:val="24"/>
        </w:rPr>
      </w:pPr>
      <w:hyperlink r:id="rId11" w:history="1">
        <w:r w:rsidRPr="00837EC3">
          <w:rPr>
            <w:rStyle w:val="Hyperlink"/>
            <w:rFonts w:ascii="-webkit-standard" w:eastAsia="Times New Roman" w:hAnsi="-webkit-standard" w:cs="Times New Roman"/>
            <w:sz w:val="24"/>
            <w:szCs w:val="24"/>
          </w:rPr>
          <w:t>Atlantic Slavery</w:t>
        </w:r>
      </w:hyperlink>
    </w:p>
    <w:p w14:paraId="5397AE18" w14:textId="57F45441" w:rsidR="001437FC" w:rsidRPr="00837EC3" w:rsidRDefault="00837EC3" w:rsidP="00837EC3">
      <w:pPr>
        <w:pStyle w:val="ListParagraph"/>
        <w:numPr>
          <w:ilvl w:val="0"/>
          <w:numId w:val="13"/>
        </w:numPr>
        <w:spacing w:after="0" w:line="240" w:lineRule="auto"/>
        <w:rPr>
          <w:rFonts w:ascii="-webkit-standard" w:eastAsia="Times New Roman" w:hAnsi="-webkit-standard" w:cs="Times New Roman"/>
          <w:color w:val="000000"/>
          <w:sz w:val="24"/>
          <w:szCs w:val="24"/>
        </w:rPr>
      </w:pPr>
      <w:hyperlink r:id="rId12" w:history="1">
        <w:r w:rsidR="001437FC" w:rsidRPr="00837EC3">
          <w:rPr>
            <w:rStyle w:val="Hyperlink"/>
            <w:rFonts w:ascii="-webkit-standard" w:eastAsia="Times New Roman" w:hAnsi="-webkit-standard" w:cs="Times New Roman"/>
            <w:sz w:val="24"/>
            <w:szCs w:val="24"/>
          </w:rPr>
          <w:t>Seven Years War</w:t>
        </w:r>
      </w:hyperlink>
      <w:r w:rsidR="001437FC" w:rsidRPr="00837EC3">
        <w:rPr>
          <w:rFonts w:ascii="-webkit-standard" w:eastAsia="Times New Roman" w:hAnsi="-webkit-standard" w:cs="Times New Roman"/>
          <w:color w:val="000000"/>
          <w:sz w:val="24"/>
          <w:szCs w:val="24"/>
        </w:rPr>
        <w:t xml:space="preserve"> </w:t>
      </w:r>
    </w:p>
    <w:p w14:paraId="7CFEBF08" w14:textId="03677CC9" w:rsidR="001437FC" w:rsidRPr="00837EC3" w:rsidRDefault="00837EC3" w:rsidP="00837EC3">
      <w:pPr>
        <w:pStyle w:val="ListParagraph"/>
        <w:numPr>
          <w:ilvl w:val="0"/>
          <w:numId w:val="13"/>
        </w:numPr>
        <w:spacing w:after="0" w:line="240" w:lineRule="auto"/>
        <w:rPr>
          <w:rFonts w:ascii="-webkit-standard" w:eastAsia="Times New Roman" w:hAnsi="-webkit-standard" w:cs="Times New Roman"/>
          <w:color w:val="000000"/>
          <w:sz w:val="24"/>
          <w:szCs w:val="24"/>
        </w:rPr>
      </w:pPr>
      <w:hyperlink r:id="rId13" w:history="1">
        <w:r w:rsidR="001437FC" w:rsidRPr="00837EC3">
          <w:rPr>
            <w:rStyle w:val="Hyperlink"/>
            <w:rFonts w:ascii="-webkit-standard" w:eastAsia="Times New Roman" w:hAnsi="-webkit-standard" w:cs="Times New Roman"/>
            <w:sz w:val="24"/>
            <w:szCs w:val="24"/>
          </w:rPr>
          <w:t>Disease in the Age of Revolution</w:t>
        </w:r>
      </w:hyperlink>
    </w:p>
    <w:p w14:paraId="53F3A0D3" w14:textId="147BAB96" w:rsidR="001437FC" w:rsidRPr="00837EC3" w:rsidRDefault="00837EC3" w:rsidP="00837EC3">
      <w:pPr>
        <w:pStyle w:val="ListParagraph"/>
        <w:numPr>
          <w:ilvl w:val="0"/>
          <w:numId w:val="13"/>
        </w:numPr>
        <w:spacing w:after="0" w:line="240" w:lineRule="auto"/>
        <w:rPr>
          <w:rFonts w:ascii="-webkit-standard" w:eastAsia="Times New Roman" w:hAnsi="-webkit-standard" w:cs="Times New Roman"/>
          <w:color w:val="000000"/>
          <w:sz w:val="24"/>
          <w:szCs w:val="24"/>
        </w:rPr>
      </w:pPr>
      <w:hyperlink r:id="rId14" w:history="1">
        <w:r w:rsidR="001437FC" w:rsidRPr="00837EC3">
          <w:rPr>
            <w:rStyle w:val="Hyperlink"/>
            <w:rFonts w:ascii="-webkit-standard" w:eastAsia="Times New Roman" w:hAnsi="-webkit-standard" w:cs="Times New Roman"/>
            <w:sz w:val="24"/>
            <w:szCs w:val="24"/>
          </w:rPr>
          <w:t>Early American Republic : Political Parties</w:t>
        </w:r>
      </w:hyperlink>
    </w:p>
    <w:p w14:paraId="446D8F80" w14:textId="642469A2" w:rsidR="001437FC" w:rsidRPr="00837EC3" w:rsidRDefault="00837EC3" w:rsidP="00837EC3">
      <w:pPr>
        <w:pStyle w:val="ListParagraph"/>
        <w:numPr>
          <w:ilvl w:val="0"/>
          <w:numId w:val="13"/>
        </w:numPr>
        <w:spacing w:after="0" w:line="240" w:lineRule="auto"/>
        <w:rPr>
          <w:rFonts w:ascii="-webkit-standard" w:eastAsia="Times New Roman" w:hAnsi="-webkit-standard" w:cs="Times New Roman"/>
          <w:color w:val="000000"/>
          <w:sz w:val="24"/>
          <w:szCs w:val="24"/>
        </w:rPr>
      </w:pPr>
      <w:hyperlink r:id="rId15" w:history="1">
        <w:r w:rsidR="001437FC" w:rsidRPr="00837EC3">
          <w:rPr>
            <w:rStyle w:val="Hyperlink"/>
            <w:rFonts w:ascii="-webkit-standard" w:eastAsia="Times New Roman" w:hAnsi="-webkit-standard" w:cs="Times New Roman"/>
            <w:sz w:val="24"/>
            <w:szCs w:val="24"/>
          </w:rPr>
          <w:t>Hamilton-Burr Duel</w:t>
        </w:r>
      </w:hyperlink>
      <w:r w:rsidR="001437FC" w:rsidRPr="00837EC3">
        <w:rPr>
          <w:rFonts w:ascii="-webkit-standard" w:eastAsia="Times New Roman" w:hAnsi="-webkit-standard" w:cs="Times New Roman"/>
          <w:color w:val="000000"/>
          <w:sz w:val="24"/>
          <w:szCs w:val="24"/>
        </w:rPr>
        <w:t xml:space="preserve"> </w:t>
      </w:r>
    </w:p>
    <w:p w14:paraId="3A26FAF7" w14:textId="4F9EB48C" w:rsidR="001437FC" w:rsidRPr="00837EC3" w:rsidRDefault="00837EC3" w:rsidP="00837EC3">
      <w:pPr>
        <w:pStyle w:val="ListParagraph"/>
        <w:numPr>
          <w:ilvl w:val="0"/>
          <w:numId w:val="13"/>
        </w:numPr>
        <w:spacing w:after="0" w:line="240" w:lineRule="auto"/>
        <w:rPr>
          <w:rFonts w:ascii="-webkit-standard" w:eastAsia="Times New Roman" w:hAnsi="-webkit-standard" w:cs="Times New Roman"/>
          <w:color w:val="000000"/>
          <w:sz w:val="24"/>
          <w:szCs w:val="24"/>
        </w:rPr>
      </w:pPr>
      <w:hyperlink r:id="rId16" w:history="1">
        <w:r w:rsidR="001437FC" w:rsidRPr="00837EC3">
          <w:rPr>
            <w:rStyle w:val="Hyperlink"/>
            <w:rFonts w:ascii="-webkit-standard" w:eastAsia="Times New Roman" w:hAnsi="-webkit-standard" w:cs="Times New Roman"/>
            <w:sz w:val="24"/>
            <w:szCs w:val="24"/>
          </w:rPr>
          <w:t>Industrial Revolution in Global Context</w:t>
        </w:r>
      </w:hyperlink>
    </w:p>
    <w:p w14:paraId="66834CE1" w14:textId="106A6395" w:rsidR="001437FC" w:rsidRPr="00837EC3" w:rsidRDefault="00837EC3" w:rsidP="00837EC3">
      <w:pPr>
        <w:pStyle w:val="ListParagraph"/>
        <w:numPr>
          <w:ilvl w:val="0"/>
          <w:numId w:val="13"/>
        </w:numPr>
        <w:spacing w:after="0" w:line="240" w:lineRule="auto"/>
        <w:rPr>
          <w:rFonts w:ascii="-webkit-standard" w:eastAsia="Times New Roman" w:hAnsi="-webkit-standard" w:cs="Times New Roman"/>
          <w:color w:val="000000"/>
          <w:sz w:val="24"/>
          <w:szCs w:val="24"/>
        </w:rPr>
      </w:pPr>
      <w:hyperlink r:id="rId17" w:history="1">
        <w:r w:rsidR="001437FC" w:rsidRPr="00837EC3">
          <w:rPr>
            <w:rStyle w:val="Hyperlink"/>
            <w:rFonts w:ascii="-webkit-standard" w:eastAsia="Times New Roman" w:hAnsi="-webkit-standard" w:cs="Times New Roman"/>
            <w:sz w:val="24"/>
            <w:szCs w:val="24"/>
          </w:rPr>
          <w:t>Mexican War</w:t>
        </w:r>
      </w:hyperlink>
    </w:p>
    <w:p w14:paraId="528B41CF" w14:textId="0D043A9E" w:rsidR="00837EC3" w:rsidRDefault="00837EC3" w:rsidP="00837EC3">
      <w:pPr>
        <w:pStyle w:val="ListParagraph"/>
        <w:numPr>
          <w:ilvl w:val="0"/>
          <w:numId w:val="13"/>
        </w:numPr>
        <w:spacing w:after="0" w:line="240" w:lineRule="auto"/>
        <w:rPr>
          <w:rFonts w:ascii="-webkit-standard" w:eastAsia="Times New Roman" w:hAnsi="-webkit-standard" w:cs="Times New Roman"/>
          <w:color w:val="000000"/>
          <w:sz w:val="24"/>
          <w:szCs w:val="24"/>
        </w:rPr>
      </w:pPr>
      <w:hyperlink r:id="rId18" w:history="1">
        <w:r w:rsidR="001437FC" w:rsidRPr="00837EC3">
          <w:rPr>
            <w:rStyle w:val="Hyperlink"/>
            <w:rFonts w:ascii="-webkit-standard" w:eastAsia="Times New Roman" w:hAnsi="-webkit-standard" w:cs="Times New Roman"/>
            <w:sz w:val="24"/>
            <w:szCs w:val="24"/>
          </w:rPr>
          <w:t>Origins of the Civil War</w:t>
        </w:r>
        <w:r w:rsidRPr="00837EC3">
          <w:rPr>
            <w:rStyle w:val="Hyperlink"/>
            <w:rFonts w:ascii="-webkit-standard" w:eastAsia="Times New Roman" w:hAnsi="-webkit-standard" w:cs="Times New Roman"/>
            <w:sz w:val="24"/>
            <w:szCs w:val="24"/>
          </w:rPr>
          <w:t>, Part 1</w:t>
        </w:r>
      </w:hyperlink>
    </w:p>
    <w:p w14:paraId="409CFAB3" w14:textId="40AEC5E9" w:rsidR="00837EC3" w:rsidRPr="00837EC3" w:rsidRDefault="00837EC3" w:rsidP="00837EC3">
      <w:pPr>
        <w:pStyle w:val="ListParagraph"/>
        <w:numPr>
          <w:ilvl w:val="0"/>
          <w:numId w:val="13"/>
        </w:numPr>
        <w:spacing w:after="0" w:line="240" w:lineRule="auto"/>
        <w:rPr>
          <w:rFonts w:ascii="-webkit-standard" w:eastAsia="Times New Roman" w:hAnsi="-webkit-standard" w:cs="Times New Roman"/>
          <w:color w:val="000000"/>
          <w:sz w:val="24"/>
          <w:szCs w:val="24"/>
        </w:rPr>
      </w:pPr>
      <w:hyperlink r:id="rId19" w:history="1">
        <w:r w:rsidRPr="00837EC3">
          <w:rPr>
            <w:rStyle w:val="Hyperlink"/>
            <w:rFonts w:ascii="-webkit-standard" w:eastAsia="Times New Roman" w:hAnsi="-webkit-standard" w:cs="Times New Roman"/>
            <w:sz w:val="24"/>
            <w:szCs w:val="24"/>
          </w:rPr>
          <w:t>Origins of the Civil War, Part 2</w:t>
        </w:r>
      </w:hyperlink>
    </w:p>
    <w:p w14:paraId="2996CEC1" w14:textId="189D0963" w:rsidR="007C0B4B" w:rsidRPr="00BF0B0E" w:rsidRDefault="00837EC3" w:rsidP="007C0B4B">
      <w:pPr>
        <w:pStyle w:val="ListParagraph"/>
        <w:numPr>
          <w:ilvl w:val="0"/>
          <w:numId w:val="13"/>
        </w:numPr>
        <w:spacing w:after="0" w:line="240" w:lineRule="auto"/>
        <w:rPr>
          <w:rFonts w:ascii="-webkit-standard" w:eastAsia="Times New Roman" w:hAnsi="-webkit-standard" w:cs="Times New Roman"/>
          <w:color w:val="000000"/>
          <w:sz w:val="24"/>
          <w:szCs w:val="24"/>
        </w:rPr>
      </w:pPr>
      <w:hyperlink r:id="rId20" w:history="1">
        <w:r w:rsidR="001437FC" w:rsidRPr="00837EC3">
          <w:rPr>
            <w:rStyle w:val="Hyperlink"/>
            <w:rFonts w:ascii="-webkit-standard" w:eastAsia="Times New Roman" w:hAnsi="-webkit-standard" w:cs="Times New Roman"/>
            <w:sz w:val="24"/>
            <w:szCs w:val="24"/>
          </w:rPr>
          <w:t>Civil War Medicine</w:t>
        </w:r>
      </w:hyperlink>
      <w:r w:rsidR="001437FC" w:rsidRPr="00837EC3">
        <w:rPr>
          <w:rFonts w:ascii="-webkit-standard" w:eastAsia="Times New Roman" w:hAnsi="-webkit-standard" w:cs="Times New Roman"/>
          <w:color w:val="000000"/>
          <w:sz w:val="24"/>
          <w:szCs w:val="24"/>
        </w:rPr>
        <w:t xml:space="preserve"> </w:t>
      </w:r>
    </w:p>
    <w:p w14:paraId="0385AB0B" w14:textId="77777777" w:rsidR="007C0B4B" w:rsidRDefault="007C0B4B" w:rsidP="007C0B4B">
      <w:pPr>
        <w:rPr>
          <w:b/>
          <w:sz w:val="24"/>
          <w:szCs w:val="24"/>
        </w:rPr>
      </w:pPr>
    </w:p>
    <w:p w14:paraId="5D2930F4" w14:textId="5F5C3961" w:rsidR="00471C68" w:rsidRPr="004F2656" w:rsidRDefault="007C0B4B" w:rsidP="004B6F78">
      <w:pPr>
        <w:pStyle w:val="Heading1"/>
      </w:pPr>
      <w:r>
        <w:t>4</w:t>
      </w:r>
      <w:r w:rsidR="00C66162" w:rsidRPr="004F2656">
        <w:t xml:space="preserve">. </w:t>
      </w:r>
      <w:r w:rsidR="00471C68" w:rsidRPr="004F2656">
        <w:t>Future Plans</w:t>
      </w:r>
    </w:p>
    <w:p w14:paraId="09109D3C" w14:textId="70122197" w:rsidR="00B90CC8" w:rsidRPr="007C0B4B" w:rsidRDefault="00EE7C7E" w:rsidP="00B90CC8">
      <w:pPr>
        <w:pStyle w:val="ListParagraph"/>
        <w:numPr>
          <w:ilvl w:val="0"/>
          <w:numId w:val="4"/>
        </w:numPr>
        <w:rPr>
          <w:b/>
          <w:sz w:val="24"/>
          <w:szCs w:val="24"/>
        </w:rPr>
      </w:pPr>
      <w:r w:rsidRPr="004F2656">
        <w:rPr>
          <w:i/>
          <w:sz w:val="24"/>
          <w:szCs w:val="24"/>
        </w:rPr>
        <w:t>Describe any planned or actual papers, presentations, publications, or other professional activities that you expect to produce that reflect your work on this project.</w:t>
      </w:r>
    </w:p>
    <w:p w14:paraId="49D26D57" w14:textId="72CF9868" w:rsidR="00CB083C" w:rsidRPr="00173042" w:rsidRDefault="007C0B4B" w:rsidP="00CB083C">
      <w:pPr>
        <w:pStyle w:val="ListParagraph"/>
        <w:numPr>
          <w:ilvl w:val="0"/>
          <w:numId w:val="4"/>
        </w:numPr>
        <w:rPr>
          <w:b/>
          <w:sz w:val="24"/>
          <w:szCs w:val="24"/>
        </w:rPr>
      </w:pPr>
      <w:r>
        <w:rPr>
          <w:i/>
          <w:sz w:val="24"/>
          <w:szCs w:val="24"/>
        </w:rPr>
        <w:t xml:space="preserve">Describe any plans to revise or add to these materials in the future. </w:t>
      </w:r>
    </w:p>
    <w:p w14:paraId="7438462A" w14:textId="346CBB59" w:rsidR="00BF0B0E" w:rsidRPr="00BF0B0E" w:rsidRDefault="00BF0B0E" w:rsidP="00CB083C">
      <w:pPr>
        <w:rPr>
          <w:sz w:val="24"/>
          <w:szCs w:val="24"/>
        </w:rPr>
      </w:pPr>
      <w:r w:rsidRPr="00BF0B0E">
        <w:rPr>
          <w:sz w:val="24"/>
          <w:szCs w:val="24"/>
        </w:rPr>
        <w:t>We have plans for a few more topics that are deserving of videos, but GHC is the process of hiring a new video editor.  Once that person is hired and in place, we will make</w:t>
      </w:r>
      <w:r>
        <w:rPr>
          <w:sz w:val="24"/>
          <w:szCs w:val="24"/>
        </w:rPr>
        <w:t xml:space="preserve"> </w:t>
      </w:r>
      <w:r w:rsidRPr="00BF0B0E">
        <w:rPr>
          <w:sz w:val="24"/>
          <w:szCs w:val="24"/>
        </w:rPr>
        <w:t>those videos</w:t>
      </w:r>
      <w:r w:rsidR="00173042">
        <w:rPr>
          <w:sz w:val="24"/>
          <w:szCs w:val="24"/>
        </w:rPr>
        <w:t xml:space="preserve">.  These videos have been popular with students, so we hope to create more in the future.  We are specifically considering creating videos to provide more guidance to online students, particularly with primary source analysis. </w:t>
      </w:r>
    </w:p>
    <w:sectPr w:rsidR="00BF0B0E" w:rsidRPr="00BF0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A5437"/>
    <w:multiLevelType w:val="hybridMultilevel"/>
    <w:tmpl w:val="2EC46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35438"/>
    <w:multiLevelType w:val="hybridMultilevel"/>
    <w:tmpl w:val="B168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5"/>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3"/>
  </w:num>
  <w:num w:numId="14">
    <w:abstractNumId w:val="8"/>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44"/>
    <w:rsid w:val="00044DF3"/>
    <w:rsid w:val="00071B22"/>
    <w:rsid w:val="00075E05"/>
    <w:rsid w:val="00082546"/>
    <w:rsid w:val="000B113D"/>
    <w:rsid w:val="00101A24"/>
    <w:rsid w:val="001437FC"/>
    <w:rsid w:val="0015324D"/>
    <w:rsid w:val="00173042"/>
    <w:rsid w:val="001A218C"/>
    <w:rsid w:val="001B2107"/>
    <w:rsid w:val="001D51FD"/>
    <w:rsid w:val="001E0EE3"/>
    <w:rsid w:val="00240544"/>
    <w:rsid w:val="003038A8"/>
    <w:rsid w:val="00346044"/>
    <w:rsid w:val="003A2A97"/>
    <w:rsid w:val="003E1BCB"/>
    <w:rsid w:val="00471C68"/>
    <w:rsid w:val="0048459F"/>
    <w:rsid w:val="004B6F78"/>
    <w:rsid w:val="004F2656"/>
    <w:rsid w:val="005212A0"/>
    <w:rsid w:val="005C11E8"/>
    <w:rsid w:val="00684A25"/>
    <w:rsid w:val="00687254"/>
    <w:rsid w:val="006A36A9"/>
    <w:rsid w:val="0073273B"/>
    <w:rsid w:val="00765A2B"/>
    <w:rsid w:val="00772C9F"/>
    <w:rsid w:val="007C0B4B"/>
    <w:rsid w:val="00811187"/>
    <w:rsid w:val="00837EC3"/>
    <w:rsid w:val="00945780"/>
    <w:rsid w:val="00987DD6"/>
    <w:rsid w:val="00AF4890"/>
    <w:rsid w:val="00B516BC"/>
    <w:rsid w:val="00B90CC8"/>
    <w:rsid w:val="00BF0B0E"/>
    <w:rsid w:val="00BF3C8A"/>
    <w:rsid w:val="00C45872"/>
    <w:rsid w:val="00C66162"/>
    <w:rsid w:val="00C749E5"/>
    <w:rsid w:val="00C807D1"/>
    <w:rsid w:val="00C80819"/>
    <w:rsid w:val="00C96BCC"/>
    <w:rsid w:val="00CB083C"/>
    <w:rsid w:val="00D57485"/>
    <w:rsid w:val="00DC2BFF"/>
    <w:rsid w:val="00DD3803"/>
    <w:rsid w:val="00DD5245"/>
    <w:rsid w:val="00DF79E1"/>
    <w:rsid w:val="00E167BE"/>
    <w:rsid w:val="00E34FAA"/>
    <w:rsid w:val="00EA7057"/>
    <w:rsid w:val="00EE35AB"/>
    <w:rsid w:val="00EE7C7E"/>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1437FC"/>
    <w:rPr>
      <w:color w:val="605E5C"/>
      <w:shd w:val="clear" w:color="auto" w:fill="E1DFDD"/>
    </w:rPr>
  </w:style>
  <w:style w:type="character" w:customStyle="1" w:styleId="apple-converted-space">
    <w:name w:val="apple-converted-space"/>
    <w:basedOn w:val="DefaultParagraphFont"/>
    <w:rsid w:val="0014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739816452">
      <w:bodyDiv w:val="1"/>
      <w:marLeft w:val="0"/>
      <w:marRight w:val="0"/>
      <w:marTop w:val="0"/>
      <w:marBottom w:val="0"/>
      <w:divBdr>
        <w:top w:val="none" w:sz="0" w:space="0" w:color="auto"/>
        <w:left w:val="none" w:sz="0" w:space="0" w:color="auto"/>
        <w:bottom w:val="none" w:sz="0" w:space="0" w:color="auto"/>
        <w:right w:val="none" w:sz="0" w:space="0" w:color="auto"/>
      </w:divBdr>
    </w:div>
    <w:div w:id="1822385118">
      <w:bodyDiv w:val="1"/>
      <w:marLeft w:val="0"/>
      <w:marRight w:val="0"/>
      <w:marTop w:val="0"/>
      <w:marBottom w:val="0"/>
      <w:divBdr>
        <w:top w:val="none" w:sz="0" w:space="0" w:color="auto"/>
        <w:left w:val="none" w:sz="0" w:space="0" w:color="auto"/>
        <w:bottom w:val="none" w:sz="0" w:space="0" w:color="auto"/>
        <w:right w:val="none" w:sz="0" w:space="0" w:color="auto"/>
      </w:divBdr>
      <w:divsChild>
        <w:div w:id="1168448821">
          <w:marLeft w:val="0"/>
          <w:marRight w:val="0"/>
          <w:marTop w:val="0"/>
          <w:marBottom w:val="0"/>
          <w:divBdr>
            <w:top w:val="none" w:sz="0" w:space="0" w:color="auto"/>
            <w:left w:val="none" w:sz="0" w:space="0" w:color="auto"/>
            <w:bottom w:val="none" w:sz="0" w:space="0" w:color="auto"/>
            <w:right w:val="none" w:sz="0" w:space="0" w:color="auto"/>
          </w:divBdr>
        </w:div>
        <w:div w:id="63526386">
          <w:marLeft w:val="0"/>
          <w:marRight w:val="0"/>
          <w:marTop w:val="0"/>
          <w:marBottom w:val="0"/>
          <w:divBdr>
            <w:top w:val="none" w:sz="0" w:space="0" w:color="auto"/>
            <w:left w:val="none" w:sz="0" w:space="0" w:color="auto"/>
            <w:bottom w:val="none" w:sz="0" w:space="0" w:color="auto"/>
            <w:right w:val="none" w:sz="0" w:space="0" w:color="auto"/>
          </w:divBdr>
        </w:div>
        <w:div w:id="1142310551">
          <w:marLeft w:val="0"/>
          <w:marRight w:val="0"/>
          <w:marTop w:val="0"/>
          <w:marBottom w:val="0"/>
          <w:divBdr>
            <w:top w:val="none" w:sz="0" w:space="0" w:color="auto"/>
            <w:left w:val="none" w:sz="0" w:space="0" w:color="auto"/>
            <w:bottom w:val="none" w:sz="0" w:space="0" w:color="auto"/>
            <w:right w:val="none" w:sz="0" w:space="0" w:color="auto"/>
          </w:divBdr>
        </w:div>
        <w:div w:id="769736816">
          <w:marLeft w:val="0"/>
          <w:marRight w:val="0"/>
          <w:marTop w:val="0"/>
          <w:marBottom w:val="0"/>
          <w:divBdr>
            <w:top w:val="none" w:sz="0" w:space="0" w:color="auto"/>
            <w:left w:val="none" w:sz="0" w:space="0" w:color="auto"/>
            <w:bottom w:val="none" w:sz="0" w:space="0" w:color="auto"/>
            <w:right w:val="none" w:sz="0" w:space="0" w:color="auto"/>
          </w:divBdr>
        </w:div>
        <w:div w:id="903098844">
          <w:marLeft w:val="0"/>
          <w:marRight w:val="0"/>
          <w:marTop w:val="0"/>
          <w:marBottom w:val="0"/>
          <w:divBdr>
            <w:top w:val="none" w:sz="0" w:space="0" w:color="auto"/>
            <w:left w:val="none" w:sz="0" w:space="0" w:color="auto"/>
            <w:bottom w:val="none" w:sz="0" w:space="0" w:color="auto"/>
            <w:right w:val="none" w:sz="0" w:space="0" w:color="auto"/>
          </w:divBdr>
        </w:div>
        <w:div w:id="1383599460">
          <w:marLeft w:val="0"/>
          <w:marRight w:val="0"/>
          <w:marTop w:val="0"/>
          <w:marBottom w:val="0"/>
          <w:divBdr>
            <w:top w:val="none" w:sz="0" w:space="0" w:color="auto"/>
            <w:left w:val="none" w:sz="0" w:space="0" w:color="auto"/>
            <w:bottom w:val="none" w:sz="0" w:space="0" w:color="auto"/>
            <w:right w:val="none" w:sz="0" w:space="0" w:color="auto"/>
          </w:divBdr>
        </w:div>
        <w:div w:id="1342392435">
          <w:marLeft w:val="0"/>
          <w:marRight w:val="0"/>
          <w:marTop w:val="0"/>
          <w:marBottom w:val="0"/>
          <w:divBdr>
            <w:top w:val="none" w:sz="0" w:space="0" w:color="auto"/>
            <w:left w:val="none" w:sz="0" w:space="0" w:color="auto"/>
            <w:bottom w:val="none" w:sz="0" w:space="0" w:color="auto"/>
            <w:right w:val="none" w:sz="0" w:space="0" w:color="auto"/>
          </w:divBdr>
        </w:div>
        <w:div w:id="191380230">
          <w:marLeft w:val="0"/>
          <w:marRight w:val="0"/>
          <w:marTop w:val="0"/>
          <w:marBottom w:val="0"/>
          <w:divBdr>
            <w:top w:val="none" w:sz="0" w:space="0" w:color="auto"/>
            <w:left w:val="none" w:sz="0" w:space="0" w:color="auto"/>
            <w:bottom w:val="none" w:sz="0" w:space="0" w:color="auto"/>
            <w:right w:val="none" w:sz="0" w:space="0" w:color="auto"/>
          </w:divBdr>
        </w:div>
        <w:div w:id="1580023949">
          <w:marLeft w:val="0"/>
          <w:marRight w:val="0"/>
          <w:marTop w:val="0"/>
          <w:marBottom w:val="0"/>
          <w:divBdr>
            <w:top w:val="none" w:sz="0" w:space="0" w:color="auto"/>
            <w:left w:val="none" w:sz="0" w:space="0" w:color="auto"/>
            <w:bottom w:val="none" w:sz="0" w:space="0" w:color="auto"/>
            <w:right w:val="none" w:sz="0" w:space="0" w:color="auto"/>
          </w:divBdr>
        </w:div>
        <w:div w:id="6296350">
          <w:marLeft w:val="0"/>
          <w:marRight w:val="0"/>
          <w:marTop w:val="0"/>
          <w:marBottom w:val="0"/>
          <w:divBdr>
            <w:top w:val="none" w:sz="0" w:space="0" w:color="auto"/>
            <w:left w:val="none" w:sz="0" w:space="0" w:color="auto"/>
            <w:bottom w:val="none" w:sz="0" w:space="0" w:color="auto"/>
            <w:right w:val="none" w:sz="0" w:space="0" w:color="auto"/>
          </w:divBdr>
        </w:div>
        <w:div w:id="9071115">
          <w:marLeft w:val="0"/>
          <w:marRight w:val="0"/>
          <w:marTop w:val="0"/>
          <w:marBottom w:val="0"/>
          <w:divBdr>
            <w:top w:val="none" w:sz="0" w:space="0" w:color="auto"/>
            <w:left w:val="none" w:sz="0" w:space="0" w:color="auto"/>
            <w:bottom w:val="none" w:sz="0" w:space="0" w:color="auto"/>
            <w:right w:val="none" w:sz="0" w:space="0" w:color="auto"/>
          </w:divBdr>
        </w:div>
        <w:div w:id="1636520183">
          <w:marLeft w:val="0"/>
          <w:marRight w:val="0"/>
          <w:marTop w:val="0"/>
          <w:marBottom w:val="0"/>
          <w:divBdr>
            <w:top w:val="none" w:sz="0" w:space="0" w:color="auto"/>
            <w:left w:val="none" w:sz="0" w:space="0" w:color="auto"/>
            <w:bottom w:val="none" w:sz="0" w:space="0" w:color="auto"/>
            <w:right w:val="none" w:sz="0" w:space="0" w:color="auto"/>
          </w:divBdr>
        </w:div>
        <w:div w:id="1077704077">
          <w:marLeft w:val="0"/>
          <w:marRight w:val="0"/>
          <w:marTop w:val="0"/>
          <w:marBottom w:val="0"/>
          <w:divBdr>
            <w:top w:val="none" w:sz="0" w:space="0" w:color="auto"/>
            <w:left w:val="none" w:sz="0" w:space="0" w:color="auto"/>
            <w:bottom w:val="none" w:sz="0" w:space="0" w:color="auto"/>
            <w:right w:val="none" w:sz="0" w:space="0" w:color="auto"/>
          </w:divBdr>
        </w:div>
        <w:div w:id="1075858657">
          <w:marLeft w:val="0"/>
          <w:marRight w:val="0"/>
          <w:marTop w:val="0"/>
          <w:marBottom w:val="0"/>
          <w:divBdr>
            <w:top w:val="none" w:sz="0" w:space="0" w:color="auto"/>
            <w:left w:val="none" w:sz="0" w:space="0" w:color="auto"/>
            <w:bottom w:val="none" w:sz="0" w:space="0" w:color="auto"/>
            <w:right w:val="none" w:sz="0" w:space="0" w:color="auto"/>
          </w:divBdr>
        </w:div>
        <w:div w:id="1966622451">
          <w:marLeft w:val="0"/>
          <w:marRight w:val="0"/>
          <w:marTop w:val="0"/>
          <w:marBottom w:val="0"/>
          <w:divBdr>
            <w:top w:val="none" w:sz="0" w:space="0" w:color="auto"/>
            <w:left w:val="none" w:sz="0" w:space="0" w:color="auto"/>
            <w:bottom w:val="none" w:sz="0" w:space="0" w:color="auto"/>
            <w:right w:val="none" w:sz="0" w:space="0" w:color="auto"/>
          </w:divBdr>
        </w:div>
      </w:divsChild>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galileo.usg.edu/" TargetMode="External"/><Relationship Id="rId13" Type="http://schemas.openxmlformats.org/officeDocument/2006/relationships/hyperlink" Target="https://www.youtube.com/watch?v=xma6-oKzaOw" TargetMode="External"/><Relationship Id="rId18" Type="http://schemas.openxmlformats.org/officeDocument/2006/relationships/hyperlink" Target="https://www.youtube.com/watch?v=MkJxFr3JCw0&amp;list=PLp9b0eMpMVhGv-MXmTaE-fSNw2pqYz1aV&amp;index=23&amp;t=0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blanken@highlands.edu" TargetMode="External"/><Relationship Id="rId12" Type="http://schemas.openxmlformats.org/officeDocument/2006/relationships/hyperlink" Target="https://www.youtube.com/watch?v=k66qj6DP6l0" TargetMode="External"/><Relationship Id="rId17" Type="http://schemas.openxmlformats.org/officeDocument/2006/relationships/hyperlink" Target="https://www.youtube.com/watch?v=hZJ-XkxZQrY&amp;list=PLp9b0eMpMVhGv-MXmTaE-fSNw2pqYz1aV&amp;index=22&amp;t=0s" TargetMode="External"/><Relationship Id="rId2" Type="http://schemas.openxmlformats.org/officeDocument/2006/relationships/styles" Target="styles.xml"/><Relationship Id="rId16" Type="http://schemas.openxmlformats.org/officeDocument/2006/relationships/hyperlink" Target="https://www.youtube.com/watch?v=Ouv2cdsROb4" TargetMode="External"/><Relationship Id="rId20" Type="http://schemas.openxmlformats.org/officeDocument/2006/relationships/hyperlink" Target="https://www.youtube.com/watch?v=R5bIYU3Jps8&amp;t=2s" TargetMode="External"/><Relationship Id="rId1" Type="http://schemas.openxmlformats.org/officeDocument/2006/relationships/numbering" Target="numbering.xml"/><Relationship Id="rId6" Type="http://schemas.openxmlformats.org/officeDocument/2006/relationships/hyperlink" Target="mailto:blong@highlands.edu" TargetMode="External"/><Relationship Id="rId11" Type="http://schemas.openxmlformats.org/officeDocument/2006/relationships/hyperlink" Target="https://www.youtube.com/watch?v=073kha6oft0&amp;list=PLp9b0eMpMVhGv-MXmTaE-fSNw2pqYz1aV&amp;index=2&amp;t=0s" TargetMode="External"/><Relationship Id="rId5" Type="http://schemas.openxmlformats.org/officeDocument/2006/relationships/hyperlink" Target="mailto:jfeagin@highlands.edu" TargetMode="External"/><Relationship Id="rId15" Type="http://schemas.openxmlformats.org/officeDocument/2006/relationships/hyperlink" Target="https://www.youtube.com/watch?v=30JF3ereBlc&amp;list=PLp9b0eMpMVhGv-MXmTaE-fSNw2pqYz1aV&amp;index=14&amp;t=0s" TargetMode="External"/><Relationship Id="rId10" Type="http://schemas.openxmlformats.org/officeDocument/2006/relationships/hyperlink" Target="https://www.youtube.com/watch?v=S6fKw609cLc&amp;list=PLp9b0eMpMVhGv-MXmTaE-fSNw2pqYz1aV&amp;index=3&amp;t=0s" TargetMode="External"/><Relationship Id="rId19" Type="http://schemas.openxmlformats.org/officeDocument/2006/relationships/hyperlink" Target="https://www.youtube.com/watch?v=KFAbj7EBPCo&amp;list=PLp9b0eMpMVhGv-MXmTaE-fSNw2pqYz1aV&amp;index=24&amp;t=0s" TargetMode="External"/><Relationship Id="rId4" Type="http://schemas.openxmlformats.org/officeDocument/2006/relationships/webSettings" Target="webSettings.xml"/><Relationship Id="rId9" Type="http://schemas.openxmlformats.org/officeDocument/2006/relationships/hyperlink" Target="https://www.youtube.com/watch?v=UkqTwAuA8jI&amp;list=PLp9b0eMpMVhH9aC9mR7sWcIlXbishuUNr&amp;index=9&amp;t=0s" TargetMode="External"/><Relationship Id="rId14" Type="http://schemas.openxmlformats.org/officeDocument/2006/relationships/hyperlink" Target="https://www.youtube.com/watch?v=bWTkoh3u9X8&amp;list=PLp9b0eMpMVhGv-MXmTaE-fSNw2pqYz1aV&amp;index=11&amp;t=0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2908</TotalTime>
  <Pages>3</Pages>
  <Words>902</Words>
  <Characters>5272</Characters>
  <Application>Microsoft Office Word</Application>
  <DocSecurity>0</DocSecurity>
  <Lines>164</Lines>
  <Paragraphs>128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Jayme Akers Feagin</cp:lastModifiedBy>
  <cp:revision>3</cp:revision>
  <dcterms:created xsi:type="dcterms:W3CDTF">2019-12-30T18:01:00Z</dcterms:created>
  <dcterms:modified xsi:type="dcterms:W3CDTF">2020-01-04T19:18:00Z</dcterms:modified>
</cp:coreProperties>
</file>