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0EDE" w14:textId="77777777" w:rsidR="005550F1" w:rsidRDefault="005550F1" w:rsidP="005550F1">
      <w:pPr>
        <w:pStyle w:val="Title"/>
        <w:jc w:val="center"/>
        <w:rPr>
          <w:sz w:val="36"/>
          <w:szCs w:val="36"/>
        </w:rPr>
      </w:pPr>
      <w:r w:rsidRPr="6BF9256F">
        <w:rPr>
          <w:sz w:val="36"/>
          <w:szCs w:val="36"/>
        </w:rPr>
        <w:t xml:space="preserve">Affordable Materials Grants, Round </w:t>
      </w:r>
      <w:r>
        <w:rPr>
          <w:sz w:val="36"/>
          <w:szCs w:val="36"/>
        </w:rPr>
        <w:t>21</w:t>
      </w:r>
      <w:r w:rsidRPr="6BF9256F">
        <w:rPr>
          <w:sz w:val="36"/>
          <w:szCs w:val="36"/>
        </w:rPr>
        <w:t>:</w:t>
      </w:r>
    </w:p>
    <w:p w14:paraId="6524208E" w14:textId="6FD71674" w:rsidR="005550F1" w:rsidRDefault="005550F1" w:rsidP="005550F1">
      <w:pPr>
        <w:pStyle w:val="Title"/>
        <w:jc w:val="center"/>
        <w:rPr>
          <w:sz w:val="36"/>
          <w:szCs w:val="36"/>
        </w:rPr>
      </w:pPr>
      <w:r>
        <w:rPr>
          <w:sz w:val="36"/>
          <w:szCs w:val="36"/>
        </w:rPr>
        <w:t xml:space="preserve">Transformation </w:t>
      </w:r>
      <w:r w:rsidRPr="6BF9256F">
        <w:rPr>
          <w:sz w:val="36"/>
          <w:szCs w:val="36"/>
        </w:rPr>
        <w:t>Grants</w:t>
      </w:r>
    </w:p>
    <w:p w14:paraId="3601D37C" w14:textId="77777777" w:rsidR="005550F1" w:rsidRPr="00FD120E" w:rsidRDefault="005550F1" w:rsidP="005550F1">
      <w:pPr>
        <w:pStyle w:val="Title"/>
        <w:jc w:val="center"/>
        <w:rPr>
          <w:sz w:val="36"/>
        </w:rPr>
      </w:pPr>
      <w:r>
        <w:rPr>
          <w:sz w:val="36"/>
        </w:rPr>
        <w:t>(Spring 2022-Spring 2023</w:t>
      </w:r>
      <w:r w:rsidRPr="00FD120E">
        <w:rPr>
          <w:sz w:val="36"/>
        </w:rPr>
        <w:t>)</w:t>
      </w:r>
    </w:p>
    <w:p w14:paraId="7F1B0519" w14:textId="77777777" w:rsidR="005550F1" w:rsidRPr="006A4128" w:rsidRDefault="005550F1" w:rsidP="005550F1">
      <w:pPr>
        <w:pStyle w:val="Subtitle"/>
        <w:jc w:val="center"/>
        <w:rPr>
          <w:color w:val="auto"/>
          <w:sz w:val="28"/>
        </w:rPr>
      </w:pPr>
      <w:r w:rsidRPr="006A4128">
        <w:rPr>
          <w:color w:val="auto"/>
          <w:sz w:val="28"/>
        </w:rPr>
        <w:t>Proposal Form and Narrative</w:t>
      </w:r>
    </w:p>
    <w:p w14:paraId="6B91C16E" w14:textId="0904F0C0" w:rsidR="00F638BE" w:rsidRDefault="00F638BE" w:rsidP="005550F1">
      <w:pPr>
        <w:pStyle w:val="Heading1"/>
        <w:jc w:val="left"/>
      </w:pPr>
      <w:r w:rsidRPr="006A4128">
        <w:rPr>
          <w:rStyle w:val="Strong"/>
        </w:rPr>
        <w:t>Creating</w:t>
      </w:r>
      <w:r w:rsidRPr="006A4128">
        <w:t xml:space="preserve"> </w:t>
      </w:r>
      <w:hyperlink r:id="rId11" w:history="1">
        <w:r w:rsidRPr="006A4128">
          <w:rPr>
            <w:rStyle w:val="Hyperlink"/>
          </w:rPr>
          <w:t>new OER</w:t>
        </w:r>
      </w:hyperlink>
      <w:r w:rsidRPr="006A4128">
        <w:t xml:space="preserve"> to adopt in place of a commercial textbook when there are no OER to cover the subject.</w:t>
      </w:r>
      <w:r>
        <w:t xml:space="preserve"> </w:t>
      </w:r>
    </w:p>
    <w:p w14:paraId="4A9F941B" w14:textId="4750386E" w:rsidR="005550F1" w:rsidRDefault="005550F1" w:rsidP="005550F1">
      <w:pPr>
        <w:pStyle w:val="Heading1"/>
        <w:jc w:val="left"/>
      </w:pPr>
      <w:r>
        <w:t>Notes</w:t>
      </w:r>
    </w:p>
    <w:p w14:paraId="6701ABBE" w14:textId="77777777" w:rsidR="005550F1" w:rsidRDefault="005550F1" w:rsidP="005550F1">
      <w:pPr>
        <w:pStyle w:val="ListParagraph"/>
        <w:numPr>
          <w:ilvl w:val="0"/>
          <w:numId w:val="2"/>
        </w:numPr>
        <w:jc w:val="left"/>
      </w:pPr>
      <w:r>
        <w:t>The proposal form and narrative .docx file is for offline drafting and for our review processes. Submitters must use the online Google Form for proposal submission, including uploading this document.</w:t>
      </w:r>
    </w:p>
    <w:p w14:paraId="4626935B" w14:textId="77777777" w:rsidR="005550F1" w:rsidRDefault="005550F1" w:rsidP="005550F1">
      <w:pPr>
        <w:pStyle w:val="ListParagraph"/>
        <w:numPr>
          <w:ilvl w:val="0"/>
          <w:numId w:val="2"/>
        </w:numPr>
        <w:jc w:val="left"/>
      </w:pPr>
      <w:r>
        <w:t xml:space="preserve">The only way to submit the official proposal is through the Google Form. The link to the online application is on </w:t>
      </w:r>
      <w:r w:rsidRPr="00C66323">
        <w:t xml:space="preserve">the </w:t>
      </w:r>
      <w:hyperlink r:id="rId12" w:history="1">
        <w:r w:rsidRPr="00112807">
          <w:rPr>
            <w:rStyle w:val="Hyperlink"/>
          </w:rPr>
          <w:t xml:space="preserve">Round </w:t>
        </w:r>
        <w:r>
          <w:rPr>
            <w:rStyle w:val="Hyperlink"/>
          </w:rPr>
          <w:t>21</w:t>
        </w:r>
        <w:r w:rsidRPr="00112807">
          <w:rPr>
            <w:rStyle w:val="Hyperlink"/>
          </w:rPr>
          <w:t xml:space="preserve"> RFP Page</w:t>
        </w:r>
      </w:hyperlink>
      <w:r>
        <w:t>.</w:t>
      </w:r>
    </w:p>
    <w:p w14:paraId="50EFE326" w14:textId="77777777" w:rsidR="005550F1" w:rsidRDefault="005550F1" w:rsidP="005550F1">
      <w:pPr>
        <w:pStyle w:val="ListParagraph"/>
        <w:numPr>
          <w:ilvl w:val="0"/>
          <w:numId w:val="2"/>
        </w:numPr>
        <w:jc w:val="left"/>
      </w:pPr>
      <w:r>
        <w:t xml:space="preserve">The italic text provided below is meant for clarifications and can be deleted. </w:t>
      </w:r>
    </w:p>
    <w:p w14:paraId="1DEA0186" w14:textId="77B5FFF1" w:rsidR="005550F1" w:rsidRDefault="005550F1" w:rsidP="005550F1">
      <w:pPr>
        <w:jc w:val="left"/>
      </w:pPr>
      <w:r w:rsidRPr="00FF34E9">
        <w:t xml:space="preserve">The Round </w:t>
      </w:r>
      <w:r>
        <w:t>21</w:t>
      </w:r>
      <w:r w:rsidRPr="00FF34E9">
        <w:t xml:space="preserve"> Kickoff will include an asynchronous training module, required for all team members to complete, followed by the synchronous Kickoff Meeting on </w:t>
      </w:r>
      <w:r>
        <w:t>March 25, 202</w:t>
      </w:r>
      <w:r w:rsidR="00F75018">
        <w:t>2</w:t>
      </w:r>
      <w:r w:rsidRPr="00FF34E9">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2E27E3DA" w:rsidR="00725343" w:rsidRDefault="00D66CF1" w:rsidP="00725343">
            <w:pPr>
              <w:jc w:val="left"/>
              <w:cnfStyle w:val="000000100000" w:firstRow="0" w:lastRow="0" w:firstColumn="0" w:lastColumn="0" w:oddVBand="0" w:evenVBand="0" w:oddHBand="1" w:evenHBand="0" w:firstRowFirstColumn="0" w:firstRowLastColumn="0" w:lastRowFirstColumn="0" w:lastRowLastColumn="0"/>
            </w:pPr>
            <w:r>
              <w:t>GEORGIA HIGHLANDS COLLEGE</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52541D83" w:rsidR="00725343" w:rsidRDefault="00D66CF1" w:rsidP="00725343">
            <w:pPr>
              <w:jc w:val="left"/>
              <w:cnfStyle w:val="000000000000" w:firstRow="0" w:lastRow="0" w:firstColumn="0" w:lastColumn="0" w:oddVBand="0" w:evenVBand="0" w:oddHBand="0" w:evenHBand="0" w:firstRowFirstColumn="0" w:firstRowLastColumn="0" w:lastRowFirstColumn="0" w:lastRowLastColumn="0"/>
            </w:pPr>
            <w:r>
              <w:t>MERRY CLARK</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202596BE" w:rsidR="00725343" w:rsidRDefault="00D66CF1" w:rsidP="00725343">
            <w:pPr>
              <w:jc w:val="left"/>
              <w:cnfStyle w:val="000000100000" w:firstRow="0" w:lastRow="0" w:firstColumn="0" w:lastColumn="0" w:oddVBand="0" w:evenVBand="0" w:oddHBand="1" w:evenHBand="0" w:firstRowFirstColumn="0" w:firstRowLastColumn="0" w:lastRowFirstColumn="0" w:lastRowLastColumn="0"/>
            </w:pPr>
            <w:r>
              <w:t>MCLARK@HIGHLANDS.EDU</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05F4BBD2" w:rsidR="00725343" w:rsidRDefault="00D66CF1" w:rsidP="00725343">
            <w:pPr>
              <w:jc w:val="left"/>
              <w:cnfStyle w:val="000000000000" w:firstRow="0" w:lastRow="0" w:firstColumn="0" w:lastColumn="0" w:oddVBand="0" w:evenVBand="0" w:oddHBand="0" w:evenHBand="0" w:firstRowFirstColumn="0" w:firstRowLastColumn="0" w:lastRowFirstColumn="0" w:lastRowLastColumn="0"/>
            </w:pPr>
            <w:r>
              <w:t>PROFESSOR OF BIOLOGY</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907411B"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26599109"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551DD338"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520"/>
        <w:gridCol w:w="5130"/>
      </w:tblGrid>
      <w:tr w:rsidR="00725343" w14:paraId="57FCFFA7" w14:textId="77777777" w:rsidTr="00F71B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t>Team member</w:t>
            </w:r>
          </w:p>
        </w:tc>
        <w:tc>
          <w:tcPr>
            <w:tcW w:w="252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13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F7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520" w:type="dxa"/>
          </w:tcPr>
          <w:p w14:paraId="393FFEE9" w14:textId="23642F98" w:rsidR="00725343" w:rsidRDefault="00F71B5C" w:rsidP="00725343">
            <w:pPr>
              <w:jc w:val="left"/>
              <w:cnfStyle w:val="000000100000" w:firstRow="0" w:lastRow="0" w:firstColumn="0" w:lastColumn="0" w:oddVBand="0" w:evenVBand="0" w:oddHBand="1" w:evenHBand="0" w:firstRowFirstColumn="0" w:firstRowLastColumn="0" w:lastRowFirstColumn="0" w:lastRowLastColumn="0"/>
            </w:pPr>
            <w:r>
              <w:t>MERRY CLARK</w:t>
            </w:r>
          </w:p>
        </w:tc>
        <w:tc>
          <w:tcPr>
            <w:tcW w:w="5130" w:type="dxa"/>
          </w:tcPr>
          <w:p w14:paraId="672314AC" w14:textId="58F962A6" w:rsidR="00725343" w:rsidRDefault="00F71B5C" w:rsidP="00725343">
            <w:pPr>
              <w:jc w:val="left"/>
              <w:cnfStyle w:val="000000100000" w:firstRow="0" w:lastRow="0" w:firstColumn="0" w:lastColumn="0" w:oddVBand="0" w:evenVBand="0" w:oddHBand="1" w:evenHBand="0" w:firstRowFirstColumn="0" w:firstRowLastColumn="0" w:lastRowFirstColumn="0" w:lastRowLastColumn="0"/>
            </w:pPr>
            <w:r>
              <w:t>MCLARK@HIGHLANDS.EDU</w:t>
            </w:r>
          </w:p>
        </w:tc>
      </w:tr>
      <w:tr w:rsidR="00690406" w14:paraId="271B5C15" w14:textId="77777777" w:rsidTr="00F71B5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690406" w:rsidRDefault="00690406" w:rsidP="00690406">
            <w:pPr>
              <w:jc w:val="left"/>
            </w:pPr>
            <w:r>
              <w:t>Team member 2</w:t>
            </w:r>
          </w:p>
        </w:tc>
        <w:tc>
          <w:tcPr>
            <w:tcW w:w="2520" w:type="dxa"/>
          </w:tcPr>
          <w:p w14:paraId="6ECBEB99" w14:textId="70690FF4" w:rsidR="00690406" w:rsidRDefault="00690406" w:rsidP="00690406">
            <w:pPr>
              <w:jc w:val="left"/>
              <w:cnfStyle w:val="000000000000" w:firstRow="0" w:lastRow="0" w:firstColumn="0" w:lastColumn="0" w:oddVBand="0" w:evenVBand="0" w:oddHBand="0" w:evenHBand="0" w:firstRowFirstColumn="0" w:firstRowLastColumn="0" w:lastRowFirstColumn="0" w:lastRowLastColumn="0"/>
            </w:pPr>
            <w:r>
              <w:t>APRIL COLE</w:t>
            </w:r>
          </w:p>
        </w:tc>
        <w:tc>
          <w:tcPr>
            <w:tcW w:w="5130" w:type="dxa"/>
          </w:tcPr>
          <w:p w14:paraId="201A2C1F" w14:textId="5BF8BD63" w:rsidR="00690406" w:rsidRDefault="00690406" w:rsidP="00690406">
            <w:pPr>
              <w:jc w:val="left"/>
              <w:cnfStyle w:val="000000000000" w:firstRow="0" w:lastRow="0" w:firstColumn="0" w:lastColumn="0" w:oddVBand="0" w:evenVBand="0" w:oddHBand="0" w:evenHBand="0" w:firstRowFirstColumn="0" w:firstRowLastColumn="0" w:lastRowFirstColumn="0" w:lastRowLastColumn="0"/>
            </w:pPr>
            <w:r w:rsidRPr="00F71B5C">
              <w:t>ACOLE17@STUDENT.HIGHLANDS.EDU</w:t>
            </w:r>
          </w:p>
        </w:tc>
      </w:tr>
      <w:tr w:rsidR="00690406" w14:paraId="446EFA29" w14:textId="77777777" w:rsidTr="00F7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690406" w:rsidRDefault="00690406" w:rsidP="00690406">
            <w:pPr>
              <w:jc w:val="left"/>
            </w:pPr>
            <w:r>
              <w:t>Team member 3</w:t>
            </w:r>
          </w:p>
        </w:tc>
        <w:tc>
          <w:tcPr>
            <w:tcW w:w="2520" w:type="dxa"/>
          </w:tcPr>
          <w:p w14:paraId="58D1278D" w14:textId="11F2C939" w:rsidR="00690406" w:rsidRDefault="00690406" w:rsidP="00690406">
            <w:pPr>
              <w:jc w:val="left"/>
              <w:cnfStyle w:val="000000100000" w:firstRow="0" w:lastRow="0" w:firstColumn="0" w:lastColumn="0" w:oddVBand="0" w:evenVBand="0" w:oddHBand="1" w:evenHBand="0" w:firstRowFirstColumn="0" w:firstRowLastColumn="0" w:lastRowFirstColumn="0" w:lastRowLastColumn="0"/>
            </w:pPr>
            <w:r>
              <w:t>EMILY BLALOCK</w:t>
            </w:r>
          </w:p>
        </w:tc>
        <w:tc>
          <w:tcPr>
            <w:tcW w:w="5130" w:type="dxa"/>
          </w:tcPr>
          <w:p w14:paraId="6AE73F29" w14:textId="67B64037" w:rsidR="00690406" w:rsidRDefault="00690406" w:rsidP="00690406">
            <w:pPr>
              <w:jc w:val="left"/>
              <w:cnfStyle w:val="000000100000" w:firstRow="0" w:lastRow="0" w:firstColumn="0" w:lastColumn="0" w:oddVBand="0" w:evenVBand="0" w:oddHBand="1" w:evenHBand="0" w:firstRowFirstColumn="0" w:firstRowLastColumn="0" w:lastRowFirstColumn="0" w:lastRowLastColumn="0"/>
            </w:pPr>
            <w:r>
              <w:t>EBLALOCK1@GSU.EDU</w:t>
            </w:r>
          </w:p>
        </w:tc>
      </w:tr>
      <w:tr w:rsidR="00690406" w14:paraId="454BCFC1" w14:textId="77777777" w:rsidTr="00F71B5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690406" w:rsidRDefault="00690406" w:rsidP="00690406">
            <w:pPr>
              <w:jc w:val="left"/>
            </w:pPr>
            <w:r>
              <w:t>Team member 4</w:t>
            </w:r>
          </w:p>
        </w:tc>
        <w:tc>
          <w:tcPr>
            <w:tcW w:w="2520" w:type="dxa"/>
          </w:tcPr>
          <w:p w14:paraId="727D4DB5" w14:textId="38289265" w:rsidR="00690406" w:rsidRDefault="00690406" w:rsidP="00690406">
            <w:pPr>
              <w:jc w:val="left"/>
              <w:cnfStyle w:val="000000000000" w:firstRow="0" w:lastRow="0" w:firstColumn="0" w:lastColumn="0" w:oddVBand="0" w:evenVBand="0" w:oddHBand="0" w:evenHBand="0" w:firstRowFirstColumn="0" w:firstRowLastColumn="0" w:lastRowFirstColumn="0" w:lastRowLastColumn="0"/>
            </w:pPr>
            <w:r>
              <w:t>KATIE BRIDGES</w:t>
            </w:r>
          </w:p>
        </w:tc>
        <w:tc>
          <w:tcPr>
            <w:tcW w:w="5130" w:type="dxa"/>
          </w:tcPr>
          <w:p w14:paraId="4C1B1044" w14:textId="2AD276A4" w:rsidR="00690406" w:rsidRDefault="00690406" w:rsidP="00690406">
            <w:pPr>
              <w:jc w:val="left"/>
              <w:cnfStyle w:val="000000000000" w:firstRow="0" w:lastRow="0" w:firstColumn="0" w:lastColumn="0" w:oddVBand="0" w:evenVBand="0" w:oddHBand="0" w:evenHBand="0" w:firstRowFirstColumn="0" w:firstRowLastColumn="0" w:lastRowFirstColumn="0" w:lastRowLastColumn="0"/>
            </w:pPr>
            <w:r>
              <w:t>KBRIDGES@GSU.EDU</w:t>
            </w:r>
          </w:p>
        </w:tc>
      </w:tr>
      <w:tr w:rsidR="00690406" w14:paraId="280EB009" w14:textId="77777777" w:rsidTr="00F7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00690406" w:rsidRDefault="00690406" w:rsidP="00690406">
            <w:pPr>
              <w:jc w:val="left"/>
            </w:pPr>
            <w:r>
              <w:t>Team member 5</w:t>
            </w:r>
          </w:p>
        </w:tc>
        <w:tc>
          <w:tcPr>
            <w:tcW w:w="2520" w:type="dxa"/>
          </w:tcPr>
          <w:p w14:paraId="0E58E6F1" w14:textId="27BFD667" w:rsidR="00690406" w:rsidRDefault="00690406" w:rsidP="00690406">
            <w:pPr>
              <w:jc w:val="left"/>
              <w:cnfStyle w:val="000000100000" w:firstRow="0" w:lastRow="0" w:firstColumn="0" w:lastColumn="0" w:oddVBand="0" w:evenVBand="0" w:oddHBand="1" w:evenHBand="0" w:firstRowFirstColumn="0" w:firstRowLastColumn="0" w:lastRowFirstColumn="0" w:lastRowLastColumn="0"/>
            </w:pPr>
          </w:p>
        </w:tc>
        <w:tc>
          <w:tcPr>
            <w:tcW w:w="5130" w:type="dxa"/>
          </w:tcPr>
          <w:p w14:paraId="7999B4BF" w14:textId="70865907" w:rsidR="00690406" w:rsidRDefault="00690406" w:rsidP="00690406">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Pr="00864848" w:rsidRDefault="0063108D" w:rsidP="0063108D">
            <w:pPr>
              <w:jc w:val="left"/>
              <w:cnfStyle w:val="000000100000" w:firstRow="0" w:lastRow="0" w:firstColumn="0" w:lastColumn="0" w:oddVBand="0" w:evenVBand="0" w:oddHBand="1" w:evenHBand="0" w:firstRowFirstColumn="0" w:firstRowLastColumn="0" w:lastRowFirstColumn="0" w:lastRowLastColumn="0"/>
            </w:pPr>
            <w:r w:rsidRPr="00864848">
              <w:t xml:space="preserve">Priority categories: </w:t>
            </w:r>
          </w:p>
          <w:p w14:paraId="10974398" w14:textId="46AEEDAC" w:rsidR="001D4CF2" w:rsidRPr="00864848"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rsidRPr="00864848">
              <w:t>Collaborative Projects with Professional Support</w:t>
            </w:r>
            <w:r w:rsidR="006A1EE7" w:rsidRPr="00864848">
              <w:t xml:space="preserve">: </w:t>
            </w:r>
            <w:r w:rsidR="008B3B42" w:rsidRPr="00864848">
              <w:t>This is an inter-institutional project between GSU</w:t>
            </w:r>
            <w:r w:rsidR="00B57F66">
              <w:t>-PC</w:t>
            </w:r>
            <w:r w:rsidR="008B3B42" w:rsidRPr="00864848">
              <w:t xml:space="preserve"> and GHC utilizing an instructional designer and student in the development and implementation.</w:t>
            </w:r>
          </w:p>
          <w:p w14:paraId="71847C6F" w14:textId="240FFF53" w:rsidR="001D4CF2" w:rsidRPr="00864848"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rsidRPr="00864848">
              <w:t>Student Participation in Materials Evaluation and/or Development</w:t>
            </w:r>
            <w:r w:rsidR="006A1EE7" w:rsidRPr="00864848">
              <w:t>: April Cole AND students in BIOL2700K</w:t>
            </w:r>
          </w:p>
          <w:p w14:paraId="0F79C87C" w14:textId="286C6696" w:rsidR="001D4CF2" w:rsidRPr="00681C35"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rsidRPr="00864848">
              <w:t>Departmental Scaling Projects</w:t>
            </w:r>
            <w:r w:rsidR="006A1EE7" w:rsidRPr="00864848">
              <w:t>: Manual will be used in all BIOL2700K courses at GHC</w:t>
            </w:r>
            <w:r w:rsidR="00263D3C" w:rsidRPr="00864848">
              <w:t>. Portions of the manual will be used in</w:t>
            </w:r>
            <w:r w:rsidR="006A1EE7" w:rsidRPr="00864848">
              <w:t xml:space="preserve"> all BIOL</w:t>
            </w:r>
            <w:r w:rsidR="006861B8">
              <w:t xml:space="preserve"> </w:t>
            </w:r>
            <w:r w:rsidR="000B4C36">
              <w:t>1</w:t>
            </w:r>
            <w:r w:rsidR="006A1EE7" w:rsidRPr="00864848">
              <w:t>107</w:t>
            </w:r>
            <w:r w:rsidR="006861B8">
              <w:t xml:space="preserve"> </w:t>
            </w:r>
            <w:r w:rsidR="006A1EE7" w:rsidRPr="00864848">
              <w:t xml:space="preserve">courses at </w:t>
            </w:r>
            <w:r w:rsidR="000B4C36">
              <w:t xml:space="preserve">GHC and all BIOL2107  courses at </w:t>
            </w:r>
            <w:r w:rsidR="006A1EE7" w:rsidRPr="00864848">
              <w:t>GSU</w:t>
            </w:r>
            <w:r w:rsidR="006861B8">
              <w:t>-PC</w:t>
            </w:r>
            <w:r w:rsidR="00263D3C" w:rsidRPr="00864848">
              <w:t xml:space="preserve"> as well </w:t>
            </w:r>
            <w:r w:rsidR="00263D3C" w:rsidRPr="006861B8">
              <w:t xml:space="preserve">as </w:t>
            </w:r>
            <w:r w:rsidR="00263D3C" w:rsidRPr="00681C35">
              <w:rPr>
                <w:iCs/>
              </w:rPr>
              <w:t>BIOL 1103</w:t>
            </w:r>
            <w:r w:rsidR="006861B8" w:rsidRPr="00681C35">
              <w:rPr>
                <w:iCs/>
              </w:rPr>
              <w:t>L</w:t>
            </w:r>
            <w:r w:rsidR="00263D3C" w:rsidRPr="00681C35">
              <w:rPr>
                <w:iCs/>
              </w:rPr>
              <w:t xml:space="preserve"> and BIOL 2310</w:t>
            </w:r>
            <w:r w:rsidR="00A31A4A" w:rsidRPr="00681C35">
              <w:rPr>
                <w:iCs/>
              </w:rPr>
              <w:t xml:space="preserve"> </w:t>
            </w:r>
            <w:r w:rsidR="000B4C36">
              <w:rPr>
                <w:iCs/>
              </w:rPr>
              <w:t>courses at GSU-PC.</w:t>
            </w:r>
          </w:p>
          <w:p w14:paraId="533B2A7E" w14:textId="21DAFB20" w:rsidR="00697C53" w:rsidRPr="00864848" w:rsidRDefault="001D4CF2" w:rsidP="00681C35">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rsidRPr="00681C35">
              <w:t>Upper-Level Campus Collaborations</w:t>
            </w:r>
            <w:r w:rsidR="006A1EE7" w:rsidRPr="00681C35">
              <w:t>: GHC and GSU</w:t>
            </w:r>
            <w:r w:rsidR="006861B8" w:rsidRPr="00681C35">
              <w:t>-PC</w:t>
            </w:r>
            <w:r w:rsidR="006A1EE7" w:rsidRPr="00681C35">
              <w:t xml:space="preserve"> both involved</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5DD43B77" w14:textId="40F1682F" w:rsidR="00DD1033" w:rsidRPr="00864848" w:rsidRDefault="00DD1033" w:rsidP="49FCB884">
            <w:pPr>
              <w:jc w:val="left"/>
              <w:cnfStyle w:val="000000000000" w:firstRow="0" w:lastRow="0" w:firstColumn="0" w:lastColumn="0" w:oddVBand="0" w:evenVBand="0" w:oddHBand="0" w:evenHBand="0" w:firstRowFirstColumn="0" w:firstRowLastColumn="0" w:lastRowFirstColumn="0" w:lastRowLastColumn="0"/>
              <w:rPr>
                <w:iCs/>
              </w:rPr>
            </w:pPr>
            <w:r w:rsidRPr="00864848">
              <w:rPr>
                <w:iCs/>
              </w:rPr>
              <w:t>$5000 – MERRY</w:t>
            </w:r>
            <w:r w:rsidR="008B3B42" w:rsidRPr="00864848">
              <w:rPr>
                <w:iCs/>
              </w:rPr>
              <w:t xml:space="preserve"> CLARK</w:t>
            </w:r>
            <w:r w:rsidR="002900E0">
              <w:rPr>
                <w:iCs/>
              </w:rPr>
              <w:t>,</w:t>
            </w:r>
            <w:r w:rsidR="00B63042" w:rsidRPr="00864848">
              <w:rPr>
                <w:iCs/>
              </w:rPr>
              <w:t xml:space="preserve"> </w:t>
            </w:r>
            <w:r w:rsidR="008B3B42" w:rsidRPr="00864848">
              <w:rPr>
                <w:iCs/>
              </w:rPr>
              <w:t>Co-</w:t>
            </w:r>
            <w:r w:rsidR="00B63042" w:rsidRPr="00864848">
              <w:rPr>
                <w:iCs/>
              </w:rPr>
              <w:t>Principal Investigator</w:t>
            </w:r>
            <w:r w:rsidR="00DB59A6" w:rsidRPr="00864848">
              <w:rPr>
                <w:iCs/>
              </w:rPr>
              <w:t xml:space="preserve"> and content expert</w:t>
            </w:r>
          </w:p>
          <w:p w14:paraId="27B4AD4C" w14:textId="63281DB6" w:rsidR="00DD1033" w:rsidRPr="00864848" w:rsidRDefault="00DD1033" w:rsidP="49FCB884">
            <w:pPr>
              <w:jc w:val="left"/>
              <w:cnfStyle w:val="000000000000" w:firstRow="0" w:lastRow="0" w:firstColumn="0" w:lastColumn="0" w:oddVBand="0" w:evenVBand="0" w:oddHBand="0" w:evenHBand="0" w:firstRowFirstColumn="0" w:firstRowLastColumn="0" w:lastRowFirstColumn="0" w:lastRowLastColumn="0"/>
              <w:rPr>
                <w:iCs/>
              </w:rPr>
            </w:pPr>
            <w:r w:rsidRPr="00864848">
              <w:rPr>
                <w:iCs/>
              </w:rPr>
              <w:t>$5000 – APRIL</w:t>
            </w:r>
            <w:r w:rsidR="00323E83" w:rsidRPr="00864848">
              <w:rPr>
                <w:iCs/>
              </w:rPr>
              <w:t xml:space="preserve"> COLE</w:t>
            </w:r>
            <w:r w:rsidR="00B67639" w:rsidRPr="00864848">
              <w:rPr>
                <w:iCs/>
              </w:rPr>
              <w:t>, Student</w:t>
            </w:r>
            <w:r w:rsidR="003D7E44" w:rsidRPr="00864848">
              <w:rPr>
                <w:iCs/>
              </w:rPr>
              <w:t xml:space="preserve"> Assistant</w:t>
            </w:r>
          </w:p>
          <w:p w14:paraId="18584BAC" w14:textId="0836B53C" w:rsidR="00DD1033" w:rsidRPr="00864848" w:rsidRDefault="00DD1033" w:rsidP="00B67639">
            <w:pPr>
              <w:jc w:val="left"/>
              <w:cnfStyle w:val="000000000000" w:firstRow="0" w:lastRow="0" w:firstColumn="0" w:lastColumn="0" w:oddVBand="0" w:evenVBand="0" w:oddHBand="0" w:evenHBand="0" w:firstRowFirstColumn="0" w:firstRowLastColumn="0" w:lastRowFirstColumn="0" w:lastRowLastColumn="0"/>
              <w:rPr>
                <w:iCs/>
              </w:rPr>
            </w:pPr>
            <w:r w:rsidRPr="00864848">
              <w:rPr>
                <w:iCs/>
              </w:rPr>
              <w:t>$5000 – EMILY</w:t>
            </w:r>
            <w:r w:rsidR="00323E83" w:rsidRPr="00864848">
              <w:rPr>
                <w:iCs/>
              </w:rPr>
              <w:t xml:space="preserve"> BLALOCK</w:t>
            </w:r>
            <w:r w:rsidR="00B63042" w:rsidRPr="00864848">
              <w:rPr>
                <w:iCs/>
              </w:rPr>
              <w:t xml:space="preserve">, </w:t>
            </w:r>
            <w:r w:rsidR="008B3B42" w:rsidRPr="00864848">
              <w:rPr>
                <w:iCs/>
              </w:rPr>
              <w:t>Co-Principal Investigator and content expert</w:t>
            </w:r>
          </w:p>
          <w:p w14:paraId="0E5BC301" w14:textId="5D2A6DAB" w:rsidR="00DD1033" w:rsidRDefault="0086596B" w:rsidP="000F7E76">
            <w:pPr>
              <w:jc w:val="left"/>
              <w:cnfStyle w:val="000000000000" w:firstRow="0" w:lastRow="0" w:firstColumn="0" w:lastColumn="0" w:oddVBand="0" w:evenVBand="0" w:oddHBand="0" w:evenHBand="0" w:firstRowFirstColumn="0" w:firstRowLastColumn="0" w:lastRowFirstColumn="0" w:lastRowLastColumn="0"/>
              <w:rPr>
                <w:iCs/>
              </w:rPr>
            </w:pPr>
            <w:r w:rsidRPr="00864848">
              <w:rPr>
                <w:iCs/>
              </w:rPr>
              <w:t>$5000</w:t>
            </w:r>
            <w:r w:rsidR="00DD1033" w:rsidRPr="00864848">
              <w:rPr>
                <w:iCs/>
              </w:rPr>
              <w:t xml:space="preserve"> – KATIE </w:t>
            </w:r>
            <w:r w:rsidR="008B3B42" w:rsidRPr="00864848">
              <w:rPr>
                <w:iCs/>
              </w:rPr>
              <w:t>BRIDGES, Instructional Designer</w:t>
            </w:r>
          </w:p>
          <w:p w14:paraId="3FBE2D7C" w14:textId="17129E60" w:rsidR="00864848" w:rsidRPr="00864848" w:rsidRDefault="00864848" w:rsidP="000F7E76">
            <w:pPr>
              <w:jc w:val="left"/>
              <w:cnfStyle w:val="000000000000" w:firstRow="0" w:lastRow="0" w:firstColumn="0" w:lastColumn="0" w:oddVBand="0" w:evenVBand="0" w:oddHBand="0" w:evenHBand="0" w:firstRowFirstColumn="0" w:firstRowLastColumn="0" w:lastRowFirstColumn="0" w:lastRowLastColumn="0"/>
              <w:rPr>
                <w:iCs/>
              </w:rPr>
            </w:pPr>
            <w:r w:rsidRPr="00864848">
              <w:rPr>
                <w:iCs/>
              </w:rPr>
              <w:t>$</w:t>
            </w:r>
            <w:r w:rsidR="006F6573">
              <w:rPr>
                <w:iCs/>
              </w:rPr>
              <w:t>200</w:t>
            </w:r>
            <w:r w:rsidRPr="00864848">
              <w:rPr>
                <w:iCs/>
              </w:rPr>
              <w:t xml:space="preserve"> – TRAVEL FOR CROSS-COLLABORATION</w:t>
            </w:r>
          </w:p>
          <w:p w14:paraId="67487C08" w14:textId="2344CA8E" w:rsidR="00D862D0" w:rsidRPr="00864848" w:rsidRDefault="00975D61" w:rsidP="49FCB884">
            <w:pPr>
              <w:jc w:val="left"/>
              <w:cnfStyle w:val="000000000000" w:firstRow="0" w:lastRow="0" w:firstColumn="0" w:lastColumn="0" w:oddVBand="0" w:evenVBand="0" w:oddHBand="0" w:evenHBand="0" w:firstRowFirstColumn="0" w:firstRowLastColumn="0" w:lastRowFirstColumn="0" w:lastRowLastColumn="0"/>
              <w:rPr>
                <w:iCs/>
              </w:rPr>
            </w:pPr>
            <w:r w:rsidRPr="00864848">
              <w:rPr>
                <w:iCs/>
              </w:rPr>
              <w:t>$</w:t>
            </w:r>
            <w:r w:rsidR="00591A9C">
              <w:rPr>
                <w:iCs/>
              </w:rPr>
              <w:t>950</w:t>
            </w:r>
            <w:r w:rsidR="00864848">
              <w:rPr>
                <w:iCs/>
              </w:rPr>
              <w:t xml:space="preserve"> </w:t>
            </w:r>
            <w:r w:rsidRPr="00864848">
              <w:rPr>
                <w:iCs/>
              </w:rPr>
              <w:t xml:space="preserve">- </w:t>
            </w:r>
            <w:r w:rsidR="0058284C" w:rsidRPr="00864848">
              <w:rPr>
                <w:iCs/>
              </w:rPr>
              <w:t xml:space="preserve">MATERIALS </w:t>
            </w:r>
          </w:p>
          <w:p w14:paraId="7D7E2301" w14:textId="77777777" w:rsidR="00D862D0" w:rsidRPr="00864848" w:rsidRDefault="00D862D0" w:rsidP="00D862D0">
            <w:pPr>
              <w:pStyle w:val="ListParagraph"/>
              <w:numPr>
                <w:ilvl w:val="0"/>
                <w:numId w:val="16"/>
              </w:numPr>
              <w:jc w:val="left"/>
              <w:cnfStyle w:val="000000000000" w:firstRow="0" w:lastRow="0" w:firstColumn="0" w:lastColumn="0" w:oddVBand="0" w:evenVBand="0" w:oddHBand="0" w:evenHBand="0" w:firstRowFirstColumn="0" w:firstRowLastColumn="0" w:lastRowFirstColumn="0" w:lastRowLastColumn="0"/>
              <w:rPr>
                <w:iCs/>
              </w:rPr>
            </w:pPr>
            <w:r w:rsidRPr="00864848">
              <w:rPr>
                <w:iCs/>
              </w:rPr>
              <w:t>A</w:t>
            </w:r>
            <w:r w:rsidR="008B69D7" w:rsidRPr="00864848">
              <w:rPr>
                <w:iCs/>
              </w:rPr>
              <w:t>rt/Graphics design software</w:t>
            </w:r>
            <w:r w:rsidR="00975D61" w:rsidRPr="00864848">
              <w:rPr>
                <w:iCs/>
              </w:rPr>
              <w:t xml:space="preserve"> for instructional diagrams/images ($150); </w:t>
            </w:r>
          </w:p>
          <w:p w14:paraId="6815A0A0" w14:textId="246BC480" w:rsidR="00237606" w:rsidRPr="002900E0" w:rsidRDefault="00591A9C" w:rsidP="00864848">
            <w:pPr>
              <w:pStyle w:val="ListParagraph"/>
              <w:numPr>
                <w:ilvl w:val="0"/>
                <w:numId w:val="16"/>
              </w:numPr>
              <w:jc w:val="left"/>
              <w:cnfStyle w:val="000000000000" w:firstRow="0" w:lastRow="0" w:firstColumn="0" w:lastColumn="0" w:oddVBand="0" w:evenVBand="0" w:oddHBand="0" w:evenHBand="0" w:firstRowFirstColumn="0" w:firstRowLastColumn="0" w:lastRowFirstColumn="0" w:lastRowLastColumn="0"/>
              <w:rPr>
                <w:iCs/>
              </w:rPr>
            </w:pPr>
            <w:r>
              <w:rPr>
                <w:iCs/>
              </w:rPr>
              <w:t>Equipment for video capture/storage ($800)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26D8B904" w:rsidR="0055284A" w:rsidRPr="00852B8E" w:rsidRDefault="00852B8E" w:rsidP="004C6D54">
            <w:pPr>
              <w:jc w:val="left"/>
              <w:cnfStyle w:val="000000100000" w:firstRow="0" w:lastRow="0" w:firstColumn="0" w:lastColumn="0" w:oddVBand="0" w:evenVBand="0" w:oddHBand="1" w:evenHBand="0" w:firstRowFirstColumn="0" w:firstRowLastColumn="0" w:lastRowFirstColumn="0" w:lastRowLastColumn="0"/>
            </w:pPr>
            <w:r>
              <w:t>May 15,</w:t>
            </w:r>
            <w:r w:rsidR="004C7EF2" w:rsidRPr="00852B8E">
              <w:t xml:space="preserve"> 202</w:t>
            </w:r>
            <w:r w:rsidR="005550F1" w:rsidRPr="00852B8E">
              <w:t>3</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24E4420D" w:rsidR="008414ED" w:rsidRPr="00852B8E" w:rsidDel="00B72091" w:rsidRDefault="008414ED" w:rsidP="004C6D54">
            <w:pPr>
              <w:jc w:val="left"/>
              <w:cnfStyle w:val="000000000000" w:firstRow="0" w:lastRow="0" w:firstColumn="0" w:lastColumn="0" w:oddVBand="0" w:evenVBand="0" w:oddHBand="0" w:evenHBand="0" w:firstRowFirstColumn="0" w:firstRowLastColumn="0" w:lastRowFirstColumn="0" w:lastRowLastColumn="0"/>
            </w:pPr>
            <w:r w:rsidRPr="00852B8E">
              <w:t>No</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241D3E19" w:rsidR="00AD5740" w:rsidRDefault="00F07800" w:rsidP="00AD5740">
      <w:pPr>
        <w:rPr>
          <w:i/>
        </w:rPr>
      </w:pPr>
      <w:r w:rsidRPr="00185DB9">
        <w:rPr>
          <w:iCs/>
        </w:rPr>
        <w:t xml:space="preserve">For a multi-course project, if a significant </w:t>
      </w:r>
      <w:r w:rsidR="00323E83" w:rsidRPr="00185DB9">
        <w:rPr>
          <w:iCs/>
        </w:rPr>
        <w:t>number</w:t>
      </w:r>
      <w:r w:rsidRPr="00185DB9">
        <w:rPr>
          <w:iCs/>
        </w:rPr>
        <w:t xml:space="preserve">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83"/>
        <w:gridCol w:w="4339"/>
        <w:gridCol w:w="4128"/>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7882B00E" w:rsidR="00AD5740" w:rsidRDefault="00852B8E" w:rsidP="009F1455">
            <w:pPr>
              <w:cnfStyle w:val="000000100000" w:firstRow="0" w:lastRow="0" w:firstColumn="0" w:lastColumn="0" w:oddVBand="0" w:evenVBand="0" w:oddHBand="1" w:evenHBand="0" w:firstRowFirstColumn="0" w:firstRowLastColumn="0" w:lastRowFirstColumn="0" w:lastRowLastColumn="0"/>
            </w:pPr>
            <w:r>
              <w:t>BIOL2700K</w:t>
            </w:r>
            <w:r w:rsidR="009366AD">
              <w:t xml:space="preserve"> AT GEORGIA HIGHLANDS </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1DE5B59D"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p>
        </w:tc>
        <w:tc>
          <w:tcPr>
            <w:tcW w:w="3955" w:type="dxa"/>
          </w:tcPr>
          <w:p w14:paraId="0FD5F954" w14:textId="48A9011F" w:rsidR="00AD5740" w:rsidRDefault="00A4056C" w:rsidP="009F1455">
            <w:pPr>
              <w:cnfStyle w:val="000000000000" w:firstRow="0" w:lastRow="0" w:firstColumn="0" w:lastColumn="0" w:oddVBand="0" w:evenVBand="0" w:oddHBand="0" w:evenHBand="0" w:firstRowFirstColumn="0" w:firstRowLastColumn="0" w:lastRowFirstColumn="0" w:lastRowLastColumn="0"/>
            </w:pPr>
            <w:r>
              <w:t>MERRY CLARK</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5CAAE45C" w14:textId="1CF95A5C" w:rsidR="009A1AA3" w:rsidRDefault="00A54DEA" w:rsidP="009F1455">
            <w:pPr>
              <w:cnfStyle w:val="000000100000" w:firstRow="0" w:lastRow="0" w:firstColumn="0" w:lastColumn="0" w:oddVBand="0" w:evenVBand="0" w:oddHBand="1" w:evenHBand="0" w:firstRowFirstColumn="0" w:firstRowLastColumn="0" w:lastRowFirstColumn="0" w:lastRowLastColumn="0"/>
            </w:pPr>
            <w:r>
              <w:t>10</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4DF2A424" w:rsidR="009F1455" w:rsidRDefault="009A1AA3" w:rsidP="009F1455">
            <w:pPr>
              <w:cnfStyle w:val="000000000000" w:firstRow="0" w:lastRow="0" w:firstColumn="0" w:lastColumn="0" w:oddVBand="0" w:evenVBand="0" w:oddHBand="0" w:evenHBand="0" w:firstRowFirstColumn="0" w:firstRowLastColumn="0" w:lastRowFirstColumn="0" w:lastRowLastColumn="0"/>
            </w:pPr>
            <w:r>
              <w:t>0</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63107574" w:rsidR="009F1455" w:rsidRDefault="00A54DEA" w:rsidP="009F1455">
            <w:pPr>
              <w:cnfStyle w:val="000000100000" w:firstRow="0" w:lastRow="0" w:firstColumn="0" w:lastColumn="0" w:oddVBand="0" w:evenVBand="0" w:oddHBand="1" w:evenHBand="0" w:firstRowFirstColumn="0" w:firstRowLastColumn="0" w:lastRowFirstColumn="0" w:lastRowLastColumn="0"/>
            </w:pPr>
            <w:r>
              <w:t>0</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2CE90796" w:rsidR="009F1455" w:rsidRDefault="00A54DEA" w:rsidP="009F1455">
            <w:pPr>
              <w:cnfStyle w:val="000000000000" w:firstRow="0" w:lastRow="0" w:firstColumn="0" w:lastColumn="0" w:oddVBand="0" w:evenVBand="0" w:oddHBand="0" w:evenHBand="0" w:firstRowFirstColumn="0" w:firstRowLastColumn="0" w:lastRowFirstColumn="0" w:lastRowLastColumn="0"/>
            </w:pPr>
            <w:r>
              <w:t>1</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02D4DEA9" w:rsidR="009F1455" w:rsidRDefault="00A4056C" w:rsidP="009F1455">
            <w:pPr>
              <w:cnfStyle w:val="000000100000" w:firstRow="0" w:lastRow="0" w:firstColumn="0" w:lastColumn="0" w:oddVBand="0" w:evenVBand="0" w:oddHBand="1" w:evenHBand="0" w:firstRowFirstColumn="0" w:firstRowLastColumn="0" w:lastRowFirstColumn="0" w:lastRowLastColumn="0"/>
            </w:pPr>
            <w:r>
              <w:t>1</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24304571" w:rsidR="009F1455" w:rsidRDefault="00A54DEA" w:rsidP="009F1455">
            <w:pPr>
              <w:cnfStyle w:val="000000000000" w:firstRow="0" w:lastRow="0" w:firstColumn="0" w:lastColumn="0" w:oddVBand="0" w:evenVBand="0" w:oddHBand="0" w:evenHBand="0" w:firstRowFirstColumn="0" w:firstRowLastColumn="0" w:lastRowFirstColumn="0" w:lastRowLastColumn="0"/>
            </w:pPr>
            <w:r>
              <w:t>10</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223A0A48" w14:textId="4AA9493E" w:rsidR="00A4056C" w:rsidRPr="00DC4158" w:rsidRDefault="00A54DEA" w:rsidP="00A4056C">
            <w:pPr>
              <w:spacing w:after="0"/>
              <w:jc w:val="left"/>
              <w:cnfStyle w:val="000000100000" w:firstRow="0" w:lastRow="0" w:firstColumn="0" w:lastColumn="0" w:oddVBand="0" w:evenVBand="0" w:oddHBand="1" w:evenHBand="0" w:firstRowFirstColumn="0" w:firstRowLastColumn="0" w:lastRowFirstColumn="0" w:lastRowLastColumn="0"/>
            </w:pPr>
            <w:r w:rsidRPr="00DC4158">
              <w:t xml:space="preserve">GHC BIOL2700K: </w:t>
            </w:r>
            <w:r w:rsidR="00A4056C" w:rsidRPr="00DC4158">
              <w:t>Genetics Laboratory Investigations (14th Edition) ISBN: 9780321814173</w:t>
            </w:r>
            <w:r w:rsidR="00DC4158">
              <w:t xml:space="preserve"> </w:t>
            </w:r>
            <w:r w:rsidR="00A4056C" w:rsidRPr="00DC4158">
              <w:t>by Mertens &amp;</w:t>
            </w:r>
            <w:r w:rsidR="00DC4158">
              <w:t xml:space="preserve"> </w:t>
            </w:r>
            <w:r w:rsidR="00A4056C" w:rsidRPr="00DC4158">
              <w:t>Hammersmith</w:t>
            </w:r>
            <w:r w:rsidR="00DC4158">
              <w:t xml:space="preserve"> </w:t>
            </w:r>
            <w:r w:rsidR="00A4056C" w:rsidRPr="00DC4158">
              <w:t>$240.81</w:t>
            </w:r>
          </w:p>
          <w:p w14:paraId="6ED001A6" w14:textId="77777777" w:rsidR="009A1AA3" w:rsidRDefault="00227095" w:rsidP="009F1455">
            <w:pPr>
              <w:cnfStyle w:val="000000100000" w:firstRow="0" w:lastRow="0" w:firstColumn="0" w:lastColumn="0" w:oddVBand="0" w:evenVBand="0" w:oddHBand="1" w:evenHBand="0" w:firstRowFirstColumn="0" w:firstRowLastColumn="0" w:lastRowFirstColumn="0" w:lastRowLastColumn="0"/>
              <w:rPr>
                <w:rStyle w:val="Hyperlink"/>
              </w:rPr>
            </w:pPr>
            <w:hyperlink r:id="rId13" w:history="1">
              <w:r w:rsidR="00A4056C" w:rsidRPr="00DC4158">
                <w:rPr>
                  <w:rStyle w:val="Hyperlink"/>
                </w:rPr>
                <w:t>https://www.biblio.com/book/genetics-laboratory-investigations-14th-edition-mertens/d/1334261772</w:t>
              </w:r>
            </w:hyperlink>
          </w:p>
          <w:p w14:paraId="5AF2DF8E" w14:textId="0705FFD5" w:rsidR="002A42F0" w:rsidRPr="002A42F0" w:rsidRDefault="002A42F0" w:rsidP="009F1455">
            <w:pPr>
              <w:cnfStyle w:val="000000100000" w:firstRow="0" w:lastRow="0" w:firstColumn="0" w:lastColumn="0" w:oddVBand="0" w:evenVBand="0" w:oddHBand="1" w:evenHBand="0" w:firstRowFirstColumn="0" w:firstRowLastColumn="0" w:lastRowFirstColumn="0" w:lastRowLastColumn="0"/>
              <w:rPr>
                <w:b/>
                <w:bCs/>
                <w:color w:val="0000FF"/>
                <w:highlight w:val="yellow"/>
                <w:u w:val="single"/>
              </w:rPr>
            </w:pPr>
            <w:r>
              <w:rPr>
                <w:rStyle w:val="Hyperlink"/>
                <w:highlight w:val="yellow"/>
              </w:rPr>
              <w:t xml:space="preserve">Clarification: </w:t>
            </w:r>
            <w:r w:rsidR="00190D36">
              <w:rPr>
                <w:rStyle w:val="Hyperlink"/>
                <w:highlight w:val="yellow"/>
              </w:rPr>
              <w:t>BIOL2700K does have a commercial textbook; the savings are only for the la</w:t>
            </w:r>
            <w:r w:rsidR="00DD53D2">
              <w:rPr>
                <w:rStyle w:val="Hyperlink"/>
                <w:highlight w:val="yellow"/>
              </w:rPr>
              <w:t>b portion.</w:t>
            </w: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D5033CC" w14:textId="77777777" w:rsidR="00A54DEA" w:rsidRDefault="00A54DEA" w:rsidP="00A54DEA">
            <w:pPr>
              <w:spacing w:after="0"/>
              <w:jc w:val="left"/>
              <w:cnfStyle w:val="000000000000" w:firstRow="0" w:lastRow="0" w:firstColumn="0" w:lastColumn="0" w:oddVBand="0" w:evenVBand="0" w:oddHBand="0" w:evenHBand="0" w:firstRowFirstColumn="0" w:firstRowLastColumn="0" w:lastRowFirstColumn="0" w:lastRowLastColumn="0"/>
            </w:pPr>
            <w:r>
              <w:t>$240.81</w:t>
            </w:r>
          </w:p>
          <w:p w14:paraId="0B5FCF21" w14:textId="3BA6E948"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1D1EA56A" w:rsidR="009F1455" w:rsidRDefault="00A4056C" w:rsidP="009F1455">
            <w:pPr>
              <w:cnfStyle w:val="000000100000" w:firstRow="0" w:lastRow="0" w:firstColumn="0" w:lastColumn="0" w:oddVBand="0" w:evenVBand="0" w:oddHBand="1" w:evenHBand="0" w:firstRowFirstColumn="0" w:firstRowLastColumn="0" w:lastRowFirstColumn="0" w:lastRowLastColumn="0"/>
            </w:pPr>
            <w:r>
              <w:t>$0.00</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32AB8078" w14:textId="77777777" w:rsidR="00A54DEA" w:rsidRDefault="00A54DEA" w:rsidP="00A54DEA">
            <w:pPr>
              <w:spacing w:after="0"/>
              <w:jc w:val="left"/>
              <w:cnfStyle w:val="000000000000" w:firstRow="0" w:lastRow="0" w:firstColumn="0" w:lastColumn="0" w:oddVBand="0" w:evenVBand="0" w:oddHBand="0" w:evenHBand="0" w:firstRowFirstColumn="0" w:firstRowLastColumn="0" w:lastRowFirstColumn="0" w:lastRowLastColumn="0"/>
            </w:pPr>
            <w:r>
              <w:t>$240.81</w:t>
            </w:r>
          </w:p>
          <w:p w14:paraId="4AD0C8DC" w14:textId="1AE3DD3F"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6FB18E03" w14:textId="239F89CB" w:rsidR="00A54DEA" w:rsidRDefault="00A54DEA" w:rsidP="00A54DEA">
            <w:pPr>
              <w:spacing w:after="0"/>
              <w:jc w:val="left"/>
              <w:cnfStyle w:val="000000100000" w:firstRow="0" w:lastRow="0" w:firstColumn="0" w:lastColumn="0" w:oddVBand="0" w:evenVBand="0" w:oddHBand="1" w:evenHBand="0" w:firstRowFirstColumn="0" w:firstRowLastColumn="0" w:lastRowFirstColumn="0" w:lastRowLastColumn="0"/>
            </w:pPr>
            <w:r>
              <w:t>$2400.81</w:t>
            </w:r>
          </w:p>
          <w:p w14:paraId="7AFAC651" w14:textId="786C597A"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9355" w:type="dxa"/>
        <w:tblLook w:val="04A0" w:firstRow="1" w:lastRow="0" w:firstColumn="1" w:lastColumn="0" w:noHBand="0" w:noVBand="1"/>
      </w:tblPr>
      <w:tblGrid>
        <w:gridCol w:w="673"/>
        <w:gridCol w:w="3902"/>
        <w:gridCol w:w="4780"/>
      </w:tblGrid>
      <w:tr w:rsidR="009F1455" w:rsidRPr="00EE40D8" w14:paraId="6E5263BA" w14:textId="77777777" w:rsidTr="000B4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4B2A1D2F" w14:textId="73249A1E" w:rsidR="009F1455" w:rsidRPr="00EE40D8" w:rsidRDefault="009F1455" w:rsidP="009F1455">
            <w:pPr>
              <w:spacing w:after="160" w:line="259" w:lineRule="auto"/>
              <w:jc w:val="left"/>
            </w:pPr>
            <w:r w:rsidRPr="00EE40D8">
              <w:t>Row #</w:t>
            </w:r>
          </w:p>
        </w:tc>
        <w:tc>
          <w:tcPr>
            <w:tcW w:w="3902"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780"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000B4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3E8B007F" w14:textId="0F4B98AD" w:rsidR="00E162E1" w:rsidRPr="00EE40D8" w:rsidRDefault="00E162E1" w:rsidP="00E162E1">
            <w:pPr>
              <w:spacing w:after="160" w:line="259" w:lineRule="auto"/>
              <w:jc w:val="left"/>
            </w:pPr>
            <w:r>
              <w:t>N/A</w:t>
            </w:r>
          </w:p>
        </w:tc>
        <w:tc>
          <w:tcPr>
            <w:tcW w:w="3902"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780" w:type="dxa"/>
          </w:tcPr>
          <w:p w14:paraId="6C66D8F2" w14:textId="0CFA6002" w:rsidR="00E162E1" w:rsidRPr="00EE40D8" w:rsidRDefault="00A54DEA"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BIOL</w:t>
            </w:r>
            <w:r w:rsidR="006861B8">
              <w:t xml:space="preserve"> </w:t>
            </w:r>
            <w:r>
              <w:t>2107</w:t>
            </w:r>
            <w:r w:rsidR="006861B8">
              <w:t>L</w:t>
            </w:r>
            <w:r>
              <w:t xml:space="preserve"> AT GEORGIA STATE</w:t>
            </w:r>
            <w:r w:rsidR="006861B8">
              <w:t>- PERIMETER COLLEGE</w:t>
            </w:r>
          </w:p>
        </w:tc>
      </w:tr>
      <w:tr w:rsidR="00E162E1" w:rsidRPr="00EE40D8" w14:paraId="73681A65" w14:textId="77777777" w:rsidTr="000B4C36">
        <w:tc>
          <w:tcPr>
            <w:cnfStyle w:val="001000000000" w:firstRow="0" w:lastRow="0" w:firstColumn="1" w:lastColumn="0" w:oddVBand="0" w:evenVBand="0" w:oddHBand="0" w:evenHBand="0" w:firstRowFirstColumn="0" w:firstRowLastColumn="0" w:lastRowFirstColumn="0" w:lastRowLastColumn="0"/>
            <w:tcW w:w="673" w:type="dxa"/>
          </w:tcPr>
          <w:p w14:paraId="522B3DC8" w14:textId="6C7C84F2" w:rsidR="00E162E1" w:rsidRPr="00EE40D8" w:rsidRDefault="00E162E1" w:rsidP="00E162E1">
            <w:pPr>
              <w:spacing w:after="160" w:line="259" w:lineRule="auto"/>
              <w:jc w:val="left"/>
            </w:pPr>
            <w:r>
              <w:t>N/A</w:t>
            </w:r>
          </w:p>
        </w:tc>
        <w:tc>
          <w:tcPr>
            <w:tcW w:w="3902"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780" w:type="dxa"/>
          </w:tcPr>
          <w:p w14:paraId="469F96C7" w14:textId="442968A1" w:rsidR="00E162E1" w:rsidRPr="00EE40D8" w:rsidRDefault="00A54DEA"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EMILY BLALOCK</w:t>
            </w:r>
          </w:p>
        </w:tc>
      </w:tr>
      <w:tr w:rsidR="00E162E1" w:rsidRPr="00EE40D8" w14:paraId="2791EF38" w14:textId="77777777" w:rsidTr="000B4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69C8BFC4" w14:textId="0FD7BC17" w:rsidR="00E162E1" w:rsidRPr="00EE40D8" w:rsidRDefault="00E162E1" w:rsidP="00E162E1">
            <w:pPr>
              <w:spacing w:after="160" w:line="259" w:lineRule="auto"/>
              <w:jc w:val="left"/>
            </w:pPr>
            <w:r w:rsidRPr="00EE40D8">
              <w:t>1</w:t>
            </w:r>
          </w:p>
        </w:tc>
        <w:tc>
          <w:tcPr>
            <w:tcW w:w="3902"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780" w:type="dxa"/>
          </w:tcPr>
          <w:p w14:paraId="085E5FE8" w14:textId="22D7E339" w:rsidR="00E162E1" w:rsidRPr="00EE40D8" w:rsidRDefault="00A54DEA"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24</w:t>
            </w:r>
          </w:p>
        </w:tc>
      </w:tr>
      <w:tr w:rsidR="00E162E1" w:rsidRPr="00EE40D8" w14:paraId="16E48642" w14:textId="77777777" w:rsidTr="000B4C36">
        <w:tc>
          <w:tcPr>
            <w:cnfStyle w:val="001000000000" w:firstRow="0" w:lastRow="0" w:firstColumn="1" w:lastColumn="0" w:oddVBand="0" w:evenVBand="0" w:oddHBand="0" w:evenHBand="0" w:firstRowFirstColumn="0" w:firstRowLastColumn="0" w:lastRowFirstColumn="0" w:lastRowLastColumn="0"/>
            <w:tcW w:w="673" w:type="dxa"/>
          </w:tcPr>
          <w:p w14:paraId="24930A11" w14:textId="5F28C3B5" w:rsidR="00E162E1" w:rsidRPr="00EE40D8" w:rsidRDefault="00E162E1" w:rsidP="00E162E1">
            <w:pPr>
              <w:spacing w:after="160" w:line="259" w:lineRule="auto"/>
              <w:jc w:val="left"/>
            </w:pPr>
            <w:r w:rsidRPr="00EE40D8">
              <w:t>2</w:t>
            </w:r>
          </w:p>
        </w:tc>
        <w:tc>
          <w:tcPr>
            <w:tcW w:w="3902"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780" w:type="dxa"/>
          </w:tcPr>
          <w:p w14:paraId="71EC7229" w14:textId="09061CC1" w:rsidR="00E162E1" w:rsidRPr="00EE40D8" w:rsidRDefault="006861B8"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2</w:t>
            </w:r>
          </w:p>
        </w:tc>
      </w:tr>
      <w:tr w:rsidR="00E162E1" w:rsidRPr="00EE40D8" w14:paraId="03493BD9" w14:textId="77777777" w:rsidTr="000B4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57FF5317" w14:textId="67A19D3D" w:rsidR="00E162E1" w:rsidRPr="00EE40D8" w:rsidRDefault="00E162E1" w:rsidP="00E162E1">
            <w:pPr>
              <w:spacing w:after="160" w:line="259" w:lineRule="auto"/>
              <w:jc w:val="left"/>
            </w:pPr>
            <w:r w:rsidRPr="00EE40D8">
              <w:t>3</w:t>
            </w:r>
          </w:p>
        </w:tc>
        <w:tc>
          <w:tcPr>
            <w:tcW w:w="3902"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780" w:type="dxa"/>
          </w:tcPr>
          <w:p w14:paraId="5F24010D" w14:textId="20D04E80" w:rsidR="00E162E1" w:rsidRPr="00EE40D8" w:rsidRDefault="006861B8"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6</w:t>
            </w:r>
          </w:p>
        </w:tc>
      </w:tr>
      <w:tr w:rsidR="00E162E1" w:rsidRPr="00EE40D8" w14:paraId="3265F0EC" w14:textId="77777777" w:rsidTr="000B4C36">
        <w:tc>
          <w:tcPr>
            <w:cnfStyle w:val="001000000000" w:firstRow="0" w:lastRow="0" w:firstColumn="1" w:lastColumn="0" w:oddVBand="0" w:evenVBand="0" w:oddHBand="0" w:evenHBand="0" w:firstRowFirstColumn="0" w:firstRowLastColumn="0" w:lastRowFirstColumn="0" w:lastRowLastColumn="0"/>
            <w:tcW w:w="673" w:type="dxa"/>
          </w:tcPr>
          <w:p w14:paraId="2B89AB6E" w14:textId="5A2A480A" w:rsidR="00E162E1" w:rsidRPr="00EE40D8" w:rsidRDefault="00E162E1" w:rsidP="00E162E1">
            <w:pPr>
              <w:spacing w:after="160" w:line="259" w:lineRule="auto"/>
              <w:jc w:val="left"/>
            </w:pPr>
            <w:r>
              <w:t>4</w:t>
            </w:r>
          </w:p>
        </w:tc>
        <w:tc>
          <w:tcPr>
            <w:tcW w:w="3902"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780" w:type="dxa"/>
          </w:tcPr>
          <w:p w14:paraId="0D87EB98" w14:textId="709B0021" w:rsidR="00E162E1" w:rsidRPr="00EE40D8" w:rsidRDefault="006861B8"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6</w:t>
            </w:r>
          </w:p>
        </w:tc>
      </w:tr>
      <w:tr w:rsidR="00E162E1" w:rsidRPr="00EE40D8" w14:paraId="26563BCB" w14:textId="77777777" w:rsidTr="000B4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0BD86B40" w14:textId="7213006B" w:rsidR="00E162E1" w:rsidRPr="00EE40D8" w:rsidRDefault="00E162E1" w:rsidP="00E162E1">
            <w:pPr>
              <w:spacing w:after="160" w:line="259" w:lineRule="auto"/>
              <w:jc w:val="left"/>
            </w:pPr>
            <w:r>
              <w:t>5</w:t>
            </w:r>
          </w:p>
        </w:tc>
        <w:tc>
          <w:tcPr>
            <w:tcW w:w="3902"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780" w:type="dxa"/>
          </w:tcPr>
          <w:p w14:paraId="06167369" w14:textId="614F415C" w:rsidR="00E162E1" w:rsidRPr="00EE40D8" w:rsidRDefault="00A54DEA"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14</w:t>
            </w:r>
          </w:p>
        </w:tc>
      </w:tr>
      <w:tr w:rsidR="00E162E1" w:rsidRPr="00EE40D8" w14:paraId="2DEB52C0" w14:textId="77777777" w:rsidTr="000B4C36">
        <w:tc>
          <w:tcPr>
            <w:cnfStyle w:val="001000000000" w:firstRow="0" w:lastRow="0" w:firstColumn="1" w:lastColumn="0" w:oddVBand="0" w:evenVBand="0" w:oddHBand="0" w:evenHBand="0" w:firstRowFirstColumn="0" w:firstRowLastColumn="0" w:lastRowFirstColumn="0" w:lastRowLastColumn="0"/>
            <w:tcW w:w="673" w:type="dxa"/>
          </w:tcPr>
          <w:p w14:paraId="55409A82" w14:textId="1972EC3E" w:rsidR="00E162E1" w:rsidRPr="00EE40D8" w:rsidRDefault="00E162E1" w:rsidP="00E162E1">
            <w:pPr>
              <w:spacing w:after="160" w:line="259" w:lineRule="auto"/>
              <w:jc w:val="left"/>
            </w:pPr>
            <w:r>
              <w:t>6</w:t>
            </w:r>
          </w:p>
        </w:tc>
        <w:tc>
          <w:tcPr>
            <w:tcW w:w="3902"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780" w:type="dxa"/>
          </w:tcPr>
          <w:p w14:paraId="716AEBF7" w14:textId="02D8544C" w:rsidR="00E162E1" w:rsidRPr="00EE40D8" w:rsidRDefault="00A54DEA"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336</w:t>
            </w:r>
          </w:p>
        </w:tc>
      </w:tr>
      <w:tr w:rsidR="00E162E1" w:rsidRPr="00EE40D8" w14:paraId="1AB873D9" w14:textId="77777777" w:rsidTr="000B4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37D25882" w14:textId="6BE52039" w:rsidR="00E162E1" w:rsidRPr="00EE40D8" w:rsidRDefault="00E162E1" w:rsidP="00E162E1">
            <w:pPr>
              <w:spacing w:after="160" w:line="259" w:lineRule="auto"/>
              <w:jc w:val="left"/>
            </w:pPr>
            <w:r>
              <w:t>7</w:t>
            </w:r>
          </w:p>
        </w:tc>
        <w:tc>
          <w:tcPr>
            <w:tcW w:w="3902" w:type="dxa"/>
          </w:tcPr>
          <w:p w14:paraId="637824CD" w14:textId="0FEC69CA"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materials</w:t>
            </w:r>
          </w:p>
          <w:p w14:paraId="05F0A05D" w14:textId="1328BDEB"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Include each title, author, price for a new copy purchased from either your campus bookstore, the publisher, or Amazon, </w:t>
            </w:r>
            <w:r w:rsidRPr="008E3363">
              <w:rPr>
                <w:i/>
                <w:iCs/>
              </w:rPr>
              <w:t>and a URL to the book showing the price.</w:t>
            </w:r>
          </w:p>
        </w:tc>
        <w:tc>
          <w:tcPr>
            <w:tcW w:w="4780" w:type="dxa"/>
          </w:tcPr>
          <w:p w14:paraId="73EF1124" w14:textId="0EBB0BBB" w:rsidR="00E162E1" w:rsidRDefault="00A54DEA"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GSU</w:t>
            </w:r>
            <w:r w:rsidR="006861B8">
              <w:t>-PC</w:t>
            </w:r>
            <w:r>
              <w:t xml:space="preserve"> BIOL</w:t>
            </w:r>
            <w:r w:rsidR="006861B8">
              <w:t xml:space="preserve"> </w:t>
            </w:r>
            <w:r>
              <w:t>2107</w:t>
            </w:r>
            <w:r w:rsidR="006861B8">
              <w:t>L</w:t>
            </w:r>
            <w:r>
              <w:t xml:space="preserve">: </w:t>
            </w:r>
            <w:r w:rsidRPr="009A1AA3">
              <w:t>Lab</w:t>
            </w:r>
            <w:r>
              <w:t xml:space="preserve"> </w:t>
            </w:r>
            <w:r w:rsidRPr="009A1AA3">
              <w:t>manual in-house and published by Hayden-McNeil for $3</w:t>
            </w:r>
            <w:r w:rsidR="006861B8">
              <w:t>1.50</w:t>
            </w:r>
            <w:r w:rsidRPr="009A1AA3">
              <w:t>.</w:t>
            </w:r>
          </w:p>
          <w:p w14:paraId="7B44D551" w14:textId="0336BF36" w:rsidR="008E3363" w:rsidRPr="00EE40D8" w:rsidRDefault="00227095"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hyperlink r:id="rId14" w:history="1">
              <w:r w:rsidR="00FA26C0" w:rsidRPr="00AD0158">
                <w:rPr>
                  <w:rStyle w:val="Hyperlink"/>
                </w:rPr>
                <w:t>https://www.bkstr.com/georgiastatestore/bag</w:t>
              </w:r>
            </w:hyperlink>
          </w:p>
        </w:tc>
      </w:tr>
      <w:tr w:rsidR="00E162E1" w:rsidRPr="00EE40D8" w14:paraId="61853AAF" w14:textId="77777777" w:rsidTr="000B4C36">
        <w:tc>
          <w:tcPr>
            <w:cnfStyle w:val="001000000000" w:firstRow="0" w:lastRow="0" w:firstColumn="1" w:lastColumn="0" w:oddVBand="0" w:evenVBand="0" w:oddHBand="0" w:evenHBand="0" w:firstRowFirstColumn="0" w:firstRowLastColumn="0" w:lastRowFirstColumn="0" w:lastRowLastColumn="0"/>
            <w:tcW w:w="673" w:type="dxa"/>
          </w:tcPr>
          <w:p w14:paraId="31410335" w14:textId="39DC7D3F" w:rsidR="00E162E1" w:rsidRPr="00EE40D8" w:rsidRDefault="00E162E1" w:rsidP="00E162E1">
            <w:pPr>
              <w:spacing w:after="160" w:line="259" w:lineRule="auto"/>
              <w:jc w:val="left"/>
            </w:pPr>
            <w:r>
              <w:t>8</w:t>
            </w:r>
          </w:p>
        </w:tc>
        <w:tc>
          <w:tcPr>
            <w:tcW w:w="3902" w:type="dxa"/>
          </w:tcPr>
          <w:p w14:paraId="3957473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780" w:type="dxa"/>
          </w:tcPr>
          <w:p w14:paraId="6B98D737" w14:textId="12ED83EE" w:rsidR="00E162E1" w:rsidRPr="00EE40D8" w:rsidRDefault="00A54DEA"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$3</w:t>
            </w:r>
            <w:r w:rsidR="00FA26C0">
              <w:t>1.50</w:t>
            </w:r>
          </w:p>
        </w:tc>
      </w:tr>
      <w:tr w:rsidR="00E162E1" w:rsidRPr="00EE40D8" w14:paraId="05AE8A78" w14:textId="77777777" w:rsidTr="000B4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4F294662" w14:textId="4BE248BF" w:rsidR="00E162E1" w:rsidRPr="00EE40D8" w:rsidRDefault="00E162E1" w:rsidP="00E162E1">
            <w:pPr>
              <w:spacing w:after="160" w:line="259" w:lineRule="auto"/>
              <w:jc w:val="left"/>
            </w:pPr>
            <w:r>
              <w:t>9</w:t>
            </w:r>
          </w:p>
        </w:tc>
        <w:tc>
          <w:tcPr>
            <w:tcW w:w="3902"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780" w:type="dxa"/>
          </w:tcPr>
          <w:p w14:paraId="00BD9FF7" w14:textId="263D281E" w:rsidR="00E162E1" w:rsidRPr="00EE40D8" w:rsidRDefault="00A54DEA"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$0</w:t>
            </w:r>
          </w:p>
        </w:tc>
      </w:tr>
      <w:tr w:rsidR="00E162E1" w:rsidRPr="00EE40D8" w14:paraId="7E492B77" w14:textId="77777777" w:rsidTr="000B4C36">
        <w:tc>
          <w:tcPr>
            <w:cnfStyle w:val="001000000000" w:firstRow="0" w:lastRow="0" w:firstColumn="1" w:lastColumn="0" w:oddVBand="0" w:evenVBand="0" w:oddHBand="0" w:evenHBand="0" w:firstRowFirstColumn="0" w:firstRowLastColumn="0" w:lastRowFirstColumn="0" w:lastRowLastColumn="0"/>
            <w:tcW w:w="673" w:type="dxa"/>
          </w:tcPr>
          <w:p w14:paraId="1402D8DE" w14:textId="068F9BDB" w:rsidR="00E162E1" w:rsidRPr="00EE40D8" w:rsidRDefault="00E162E1" w:rsidP="00E162E1">
            <w:pPr>
              <w:spacing w:after="160" w:line="259" w:lineRule="auto"/>
              <w:jc w:val="left"/>
            </w:pPr>
            <w:r>
              <w:t>10</w:t>
            </w:r>
          </w:p>
        </w:tc>
        <w:tc>
          <w:tcPr>
            <w:tcW w:w="3902" w:type="dxa"/>
          </w:tcPr>
          <w:p w14:paraId="0F3A1B4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780" w:type="dxa"/>
          </w:tcPr>
          <w:p w14:paraId="06BC3BA7" w14:textId="0DB3C5F1" w:rsidR="00E162E1" w:rsidRPr="00EE40D8" w:rsidRDefault="00A54DEA"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$3</w:t>
            </w:r>
            <w:r w:rsidR="00FA26C0">
              <w:t>1.50</w:t>
            </w:r>
          </w:p>
        </w:tc>
      </w:tr>
      <w:tr w:rsidR="00E162E1" w:rsidRPr="00EE40D8" w14:paraId="1E72F1B0" w14:textId="77777777" w:rsidTr="000B4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0443A2A4" w14:textId="78550698" w:rsidR="00E162E1" w:rsidRDefault="00E162E1" w:rsidP="00E162E1">
            <w:pPr>
              <w:spacing w:after="160" w:line="259" w:lineRule="auto"/>
              <w:jc w:val="left"/>
            </w:pPr>
            <w:r w:rsidRPr="00EE40D8">
              <w:t>1</w:t>
            </w:r>
            <w:r>
              <w:t>1</w:t>
            </w:r>
          </w:p>
        </w:tc>
        <w:tc>
          <w:tcPr>
            <w:tcW w:w="3902" w:type="dxa"/>
          </w:tcPr>
          <w:p w14:paraId="31C3100C" w14:textId="14D1B6FA" w:rsidR="00E162E1" w:rsidRPr="00EE40D8" w:rsidRDefault="00E162E1" w:rsidP="00323E83">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r w:rsidR="00323E83">
              <w:t xml:space="preserve"> </w:t>
            </w: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780" w:type="dxa"/>
          </w:tcPr>
          <w:p w14:paraId="234B651E" w14:textId="13D033FC" w:rsidR="00E162E1" w:rsidRPr="00EE40D8" w:rsidRDefault="00A54DEA"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w:t>
            </w:r>
            <w:r w:rsidR="00FA26C0">
              <w:t>10,584</w:t>
            </w:r>
          </w:p>
        </w:tc>
      </w:tr>
    </w:tbl>
    <w:p w14:paraId="1F4C8024" w14:textId="77777777" w:rsidR="000B4C36" w:rsidRDefault="000B4C36" w:rsidP="000B4C36">
      <w:pPr>
        <w:pStyle w:val="Heading2"/>
      </w:pPr>
    </w:p>
    <w:p w14:paraId="70F0EDB5" w14:textId="1C05A30A" w:rsidR="000B4C36" w:rsidRPr="003611AE" w:rsidRDefault="000B4C36" w:rsidP="000B4C36">
      <w:pPr>
        <w:pStyle w:val="Heading2"/>
      </w:pPr>
      <w:r>
        <w:t>Course 3</w:t>
      </w:r>
    </w:p>
    <w:tbl>
      <w:tblPr>
        <w:tblStyle w:val="PlainTable1"/>
        <w:tblW w:w="9355" w:type="dxa"/>
        <w:tblLook w:val="04A0" w:firstRow="1" w:lastRow="0" w:firstColumn="1" w:lastColumn="0" w:noHBand="0" w:noVBand="1"/>
      </w:tblPr>
      <w:tblGrid>
        <w:gridCol w:w="677"/>
        <w:gridCol w:w="4616"/>
        <w:gridCol w:w="4062"/>
      </w:tblGrid>
      <w:tr w:rsidR="000B4C36" w:rsidRPr="00EE40D8" w14:paraId="603140A5" w14:textId="77777777" w:rsidTr="00D17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5DC2001" w14:textId="77777777" w:rsidR="000B4C36" w:rsidRPr="00EE40D8" w:rsidRDefault="000B4C36" w:rsidP="00D1756C">
            <w:pPr>
              <w:spacing w:after="160" w:line="259" w:lineRule="auto"/>
              <w:jc w:val="left"/>
            </w:pPr>
            <w:r w:rsidRPr="00EE40D8">
              <w:t>Row #</w:t>
            </w:r>
          </w:p>
        </w:tc>
        <w:tc>
          <w:tcPr>
            <w:tcW w:w="4616" w:type="dxa"/>
          </w:tcPr>
          <w:p w14:paraId="48C4ABE4" w14:textId="77777777" w:rsidR="000B4C36" w:rsidRPr="00EE40D8" w:rsidRDefault="000B4C36" w:rsidP="00D1756C">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3C032863" w14:textId="77777777" w:rsidR="000B4C36" w:rsidRPr="00EE40D8" w:rsidRDefault="000B4C36" w:rsidP="00D1756C">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0B4C36" w:rsidRPr="00EE40D8" w14:paraId="34DA056C" w14:textId="77777777" w:rsidTr="00D1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C89DC3F" w14:textId="77777777" w:rsidR="000B4C36" w:rsidRPr="00EE40D8" w:rsidRDefault="000B4C36" w:rsidP="00D1756C">
            <w:pPr>
              <w:spacing w:after="160" w:line="259" w:lineRule="auto"/>
              <w:jc w:val="left"/>
            </w:pPr>
            <w:r>
              <w:t>N/A</w:t>
            </w:r>
          </w:p>
        </w:tc>
        <w:tc>
          <w:tcPr>
            <w:tcW w:w="4616" w:type="dxa"/>
          </w:tcPr>
          <w:p w14:paraId="2FD342B7" w14:textId="77777777" w:rsidR="000B4C36" w:rsidRPr="00EE40D8" w:rsidRDefault="000B4C36" w:rsidP="00D1756C">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56B33A8D" w14:textId="0161796C" w:rsidR="000B4C36" w:rsidRPr="00EE40D8" w:rsidRDefault="000B4C36" w:rsidP="00D1756C">
            <w:pPr>
              <w:spacing w:after="160" w:line="259" w:lineRule="auto"/>
              <w:jc w:val="left"/>
              <w:cnfStyle w:val="000000100000" w:firstRow="0" w:lastRow="0" w:firstColumn="0" w:lastColumn="0" w:oddVBand="0" w:evenVBand="0" w:oddHBand="1" w:evenHBand="0" w:firstRowFirstColumn="0" w:firstRowLastColumn="0" w:lastRowFirstColumn="0" w:lastRowLastColumn="0"/>
            </w:pPr>
            <w:r>
              <w:t>BIOL 1107 AT GEORGIA HIGHLANDS COLLEGE</w:t>
            </w:r>
          </w:p>
        </w:tc>
      </w:tr>
      <w:tr w:rsidR="000B4C36" w:rsidRPr="00EE40D8" w14:paraId="07849947" w14:textId="77777777" w:rsidTr="00D1756C">
        <w:tc>
          <w:tcPr>
            <w:cnfStyle w:val="001000000000" w:firstRow="0" w:lastRow="0" w:firstColumn="1" w:lastColumn="0" w:oddVBand="0" w:evenVBand="0" w:oddHBand="0" w:evenHBand="0" w:firstRowFirstColumn="0" w:firstRowLastColumn="0" w:lastRowFirstColumn="0" w:lastRowLastColumn="0"/>
            <w:tcW w:w="677" w:type="dxa"/>
          </w:tcPr>
          <w:p w14:paraId="2B0EBDAD" w14:textId="77777777" w:rsidR="000B4C36" w:rsidRPr="00EE40D8" w:rsidRDefault="000B4C36" w:rsidP="00D1756C">
            <w:pPr>
              <w:spacing w:after="160" w:line="259" w:lineRule="auto"/>
              <w:jc w:val="left"/>
            </w:pPr>
            <w:r>
              <w:t>N/A</w:t>
            </w:r>
          </w:p>
        </w:tc>
        <w:tc>
          <w:tcPr>
            <w:tcW w:w="4616" w:type="dxa"/>
          </w:tcPr>
          <w:p w14:paraId="6F8F6D96" w14:textId="7FE561CB" w:rsidR="000B4C36" w:rsidRPr="00136F7E" w:rsidRDefault="000B4C36" w:rsidP="00D1756C">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136F7E">
              <w:t>Course instructors</w:t>
            </w:r>
          </w:p>
        </w:tc>
        <w:tc>
          <w:tcPr>
            <w:tcW w:w="4062" w:type="dxa"/>
          </w:tcPr>
          <w:p w14:paraId="6C6C083A" w14:textId="1193BC77" w:rsidR="000B4C36" w:rsidRPr="00136F7E" w:rsidRDefault="000B4C36" w:rsidP="00D1756C">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136F7E">
              <w:t>SEVERAL GHC FACULTY MEMBERS TEACH THIS COURSE INCLUDING THE BIOLOGY CHAIR, BRANDY ROGERS. *</w:t>
            </w:r>
            <w:r w:rsidRPr="00136F7E">
              <w:rPr>
                <w:i/>
              </w:rPr>
              <w:t>SEE LETTER OF SUPPORT INCLUDED IN THIS PROPOSAL</w:t>
            </w:r>
          </w:p>
        </w:tc>
      </w:tr>
      <w:tr w:rsidR="000B4C36" w:rsidRPr="00EE40D8" w14:paraId="7C4CEB0C" w14:textId="77777777" w:rsidTr="00D1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4F8E42E" w14:textId="77777777" w:rsidR="000B4C36" w:rsidRPr="00EE40D8" w:rsidRDefault="000B4C36" w:rsidP="00D1756C">
            <w:pPr>
              <w:spacing w:after="160" w:line="259" w:lineRule="auto"/>
              <w:jc w:val="left"/>
            </w:pPr>
            <w:r w:rsidRPr="00EE40D8">
              <w:t>1</w:t>
            </w:r>
          </w:p>
        </w:tc>
        <w:tc>
          <w:tcPr>
            <w:tcW w:w="4616" w:type="dxa"/>
          </w:tcPr>
          <w:p w14:paraId="5B5672B4" w14:textId="77777777" w:rsidR="000B4C36" w:rsidRPr="00EE40D8" w:rsidRDefault="000B4C36" w:rsidP="00D1756C">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1E7B53DC" w14:textId="77777777" w:rsidR="000B4C36" w:rsidRPr="00EE40D8" w:rsidRDefault="000B4C36" w:rsidP="00D1756C">
            <w:pPr>
              <w:spacing w:after="160" w:line="259" w:lineRule="auto"/>
              <w:jc w:val="left"/>
              <w:cnfStyle w:val="000000100000" w:firstRow="0" w:lastRow="0" w:firstColumn="0" w:lastColumn="0" w:oddVBand="0" w:evenVBand="0" w:oddHBand="1" w:evenHBand="0" w:firstRowFirstColumn="0" w:firstRowLastColumn="0" w:lastRowFirstColumn="0" w:lastRowLastColumn="0"/>
            </w:pPr>
            <w:r>
              <w:t>24</w:t>
            </w:r>
          </w:p>
        </w:tc>
      </w:tr>
      <w:tr w:rsidR="000B4C36" w:rsidRPr="00EE40D8" w14:paraId="066E5044" w14:textId="77777777" w:rsidTr="00D1756C">
        <w:tc>
          <w:tcPr>
            <w:cnfStyle w:val="001000000000" w:firstRow="0" w:lastRow="0" w:firstColumn="1" w:lastColumn="0" w:oddVBand="0" w:evenVBand="0" w:oddHBand="0" w:evenHBand="0" w:firstRowFirstColumn="0" w:firstRowLastColumn="0" w:lastRowFirstColumn="0" w:lastRowLastColumn="0"/>
            <w:tcW w:w="677" w:type="dxa"/>
          </w:tcPr>
          <w:p w14:paraId="2DE21A2E" w14:textId="77777777" w:rsidR="000B4C36" w:rsidRPr="00EE40D8" w:rsidRDefault="000B4C36" w:rsidP="00D1756C">
            <w:pPr>
              <w:spacing w:after="160" w:line="259" w:lineRule="auto"/>
              <w:jc w:val="left"/>
            </w:pPr>
            <w:r w:rsidRPr="00EE40D8">
              <w:t>2</w:t>
            </w:r>
          </w:p>
        </w:tc>
        <w:tc>
          <w:tcPr>
            <w:tcW w:w="4616" w:type="dxa"/>
          </w:tcPr>
          <w:p w14:paraId="56132310" w14:textId="77777777" w:rsidR="000B4C36" w:rsidRPr="00EE40D8" w:rsidRDefault="000B4C36" w:rsidP="00D1756C">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3734FA2D" w14:textId="77777777" w:rsidR="000B4C36" w:rsidRPr="00EE40D8" w:rsidRDefault="000B4C36" w:rsidP="00D1756C">
            <w:pPr>
              <w:spacing w:after="160" w:line="259" w:lineRule="auto"/>
              <w:jc w:val="left"/>
              <w:cnfStyle w:val="000000000000" w:firstRow="0" w:lastRow="0" w:firstColumn="0" w:lastColumn="0" w:oddVBand="0" w:evenVBand="0" w:oddHBand="0" w:evenHBand="0" w:firstRowFirstColumn="0" w:firstRowLastColumn="0" w:lastRowFirstColumn="0" w:lastRowLastColumn="0"/>
            </w:pPr>
            <w:r>
              <w:t>2</w:t>
            </w:r>
          </w:p>
        </w:tc>
      </w:tr>
      <w:tr w:rsidR="000B4C36" w:rsidRPr="00EE40D8" w14:paraId="35CF3A37" w14:textId="77777777" w:rsidTr="00D1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109F1DB" w14:textId="77777777" w:rsidR="000B4C36" w:rsidRPr="00EE40D8" w:rsidRDefault="000B4C36" w:rsidP="00D1756C">
            <w:pPr>
              <w:spacing w:after="160" w:line="259" w:lineRule="auto"/>
              <w:jc w:val="left"/>
            </w:pPr>
            <w:r w:rsidRPr="00EE40D8">
              <w:t>3</w:t>
            </w:r>
          </w:p>
        </w:tc>
        <w:tc>
          <w:tcPr>
            <w:tcW w:w="4616" w:type="dxa"/>
          </w:tcPr>
          <w:p w14:paraId="05903E65" w14:textId="77777777" w:rsidR="000B4C36" w:rsidRPr="00EE40D8" w:rsidRDefault="000B4C36" w:rsidP="00D1756C">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09B66862" w14:textId="12DC2BA1" w:rsidR="000B4C36" w:rsidRPr="00EE40D8" w:rsidRDefault="008015E3" w:rsidP="00D1756C">
            <w:pPr>
              <w:spacing w:after="160" w:line="259" w:lineRule="auto"/>
              <w:jc w:val="left"/>
              <w:cnfStyle w:val="000000100000" w:firstRow="0" w:lastRow="0" w:firstColumn="0" w:lastColumn="0" w:oddVBand="0" w:evenVBand="0" w:oddHBand="1" w:evenHBand="0" w:firstRowFirstColumn="0" w:firstRowLastColumn="0" w:lastRowFirstColumn="0" w:lastRowLastColumn="0"/>
            </w:pPr>
            <w:r>
              <w:t>5</w:t>
            </w:r>
          </w:p>
        </w:tc>
      </w:tr>
      <w:tr w:rsidR="000B4C36" w:rsidRPr="00EE40D8" w14:paraId="7035768F" w14:textId="77777777" w:rsidTr="00D1756C">
        <w:tc>
          <w:tcPr>
            <w:cnfStyle w:val="001000000000" w:firstRow="0" w:lastRow="0" w:firstColumn="1" w:lastColumn="0" w:oddVBand="0" w:evenVBand="0" w:oddHBand="0" w:evenHBand="0" w:firstRowFirstColumn="0" w:firstRowLastColumn="0" w:lastRowFirstColumn="0" w:lastRowLastColumn="0"/>
            <w:tcW w:w="677" w:type="dxa"/>
          </w:tcPr>
          <w:p w14:paraId="69F915D0" w14:textId="77777777" w:rsidR="000B4C36" w:rsidRPr="00EE40D8" w:rsidRDefault="000B4C36" w:rsidP="00D1756C">
            <w:pPr>
              <w:spacing w:after="160" w:line="259" w:lineRule="auto"/>
              <w:jc w:val="left"/>
            </w:pPr>
            <w:r>
              <w:t>4</w:t>
            </w:r>
          </w:p>
        </w:tc>
        <w:tc>
          <w:tcPr>
            <w:tcW w:w="4616" w:type="dxa"/>
          </w:tcPr>
          <w:p w14:paraId="13C6B17E" w14:textId="77777777" w:rsidR="000B4C36" w:rsidRPr="00EE40D8" w:rsidRDefault="000B4C36" w:rsidP="00D1756C">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4893FBF3" w14:textId="5FC0510C" w:rsidR="000B4C36" w:rsidRPr="00EE40D8" w:rsidRDefault="008015E3" w:rsidP="00D1756C">
            <w:pPr>
              <w:spacing w:after="160" w:line="259" w:lineRule="auto"/>
              <w:jc w:val="left"/>
              <w:cnfStyle w:val="000000000000" w:firstRow="0" w:lastRow="0" w:firstColumn="0" w:lastColumn="0" w:oddVBand="0" w:evenVBand="0" w:oddHBand="0" w:evenHBand="0" w:firstRowFirstColumn="0" w:firstRowLastColumn="0" w:lastRowFirstColumn="0" w:lastRowLastColumn="0"/>
            </w:pPr>
            <w:r>
              <w:t>5</w:t>
            </w:r>
          </w:p>
        </w:tc>
      </w:tr>
      <w:tr w:rsidR="000B4C36" w:rsidRPr="00EE40D8" w14:paraId="5E259579" w14:textId="77777777" w:rsidTr="00D1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E12519F" w14:textId="77777777" w:rsidR="000B4C36" w:rsidRPr="00EE40D8" w:rsidRDefault="000B4C36" w:rsidP="00D1756C">
            <w:pPr>
              <w:spacing w:after="160" w:line="259" w:lineRule="auto"/>
              <w:jc w:val="left"/>
            </w:pPr>
            <w:r>
              <w:t>5</w:t>
            </w:r>
          </w:p>
        </w:tc>
        <w:tc>
          <w:tcPr>
            <w:tcW w:w="4616" w:type="dxa"/>
          </w:tcPr>
          <w:p w14:paraId="2FD21C66" w14:textId="77777777" w:rsidR="000B4C36" w:rsidRPr="00EE40D8" w:rsidRDefault="000B4C36" w:rsidP="00D1756C">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A985484" w14:textId="77777777" w:rsidR="000B4C36" w:rsidRPr="00EE40D8" w:rsidRDefault="000B4C36" w:rsidP="00D1756C">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30EF0F2A" w14:textId="353638EF" w:rsidR="000B4C36" w:rsidRPr="00EE40D8" w:rsidRDefault="000B4C36" w:rsidP="00D1756C">
            <w:pPr>
              <w:spacing w:after="160" w:line="259" w:lineRule="auto"/>
              <w:jc w:val="left"/>
              <w:cnfStyle w:val="000000100000" w:firstRow="0" w:lastRow="0" w:firstColumn="0" w:lastColumn="0" w:oddVBand="0" w:evenVBand="0" w:oddHBand="1" w:evenHBand="0" w:firstRowFirstColumn="0" w:firstRowLastColumn="0" w:lastRowFirstColumn="0" w:lastRowLastColumn="0"/>
            </w:pPr>
            <w:r>
              <w:t>1</w:t>
            </w:r>
            <w:r w:rsidR="008015E3">
              <w:t>2</w:t>
            </w:r>
          </w:p>
        </w:tc>
      </w:tr>
      <w:tr w:rsidR="000B4C36" w:rsidRPr="00EE40D8" w14:paraId="75DEFA6C" w14:textId="77777777" w:rsidTr="00D1756C">
        <w:tc>
          <w:tcPr>
            <w:cnfStyle w:val="001000000000" w:firstRow="0" w:lastRow="0" w:firstColumn="1" w:lastColumn="0" w:oddVBand="0" w:evenVBand="0" w:oddHBand="0" w:evenHBand="0" w:firstRowFirstColumn="0" w:firstRowLastColumn="0" w:lastRowFirstColumn="0" w:lastRowLastColumn="0"/>
            <w:tcW w:w="677" w:type="dxa"/>
          </w:tcPr>
          <w:p w14:paraId="62E42D47" w14:textId="77777777" w:rsidR="000B4C36" w:rsidRPr="00EE40D8" w:rsidRDefault="000B4C36" w:rsidP="00D1756C">
            <w:pPr>
              <w:spacing w:after="160" w:line="259" w:lineRule="auto"/>
              <w:jc w:val="left"/>
            </w:pPr>
            <w:r>
              <w:t>6</w:t>
            </w:r>
          </w:p>
        </w:tc>
        <w:tc>
          <w:tcPr>
            <w:tcW w:w="4616" w:type="dxa"/>
          </w:tcPr>
          <w:p w14:paraId="66A9F354" w14:textId="77777777" w:rsidR="000B4C36" w:rsidRPr="00EE40D8" w:rsidRDefault="000B4C36" w:rsidP="00D1756C">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0E8C4FE" w14:textId="77777777" w:rsidR="000B4C36" w:rsidRPr="00EE40D8" w:rsidRDefault="000B4C36" w:rsidP="00D1756C">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1CDA1832" w14:textId="7D426B1A" w:rsidR="000B4C36" w:rsidRPr="00EE40D8" w:rsidRDefault="008015E3" w:rsidP="00D1756C">
            <w:pPr>
              <w:spacing w:after="160" w:line="259" w:lineRule="auto"/>
              <w:jc w:val="left"/>
              <w:cnfStyle w:val="000000000000" w:firstRow="0" w:lastRow="0" w:firstColumn="0" w:lastColumn="0" w:oddVBand="0" w:evenVBand="0" w:oddHBand="0" w:evenHBand="0" w:firstRowFirstColumn="0" w:firstRowLastColumn="0" w:lastRowFirstColumn="0" w:lastRowLastColumn="0"/>
            </w:pPr>
            <w:r>
              <w:t>288</w:t>
            </w:r>
          </w:p>
        </w:tc>
      </w:tr>
      <w:tr w:rsidR="000B4C36" w:rsidRPr="00EE40D8" w14:paraId="7A9A9E3F" w14:textId="77777777" w:rsidTr="00D1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639ED49" w14:textId="77777777" w:rsidR="000B4C36" w:rsidRPr="00EE40D8" w:rsidRDefault="000B4C36" w:rsidP="00D1756C">
            <w:pPr>
              <w:spacing w:after="160" w:line="259" w:lineRule="auto"/>
              <w:jc w:val="left"/>
            </w:pPr>
            <w:r>
              <w:t>7</w:t>
            </w:r>
          </w:p>
        </w:tc>
        <w:tc>
          <w:tcPr>
            <w:tcW w:w="4616" w:type="dxa"/>
          </w:tcPr>
          <w:p w14:paraId="7750BA4B" w14:textId="7B6940EB" w:rsidR="000B4C36" w:rsidRPr="00EE40D8" w:rsidRDefault="000B4C36" w:rsidP="00D1756C">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materials</w:t>
            </w:r>
          </w:p>
          <w:p w14:paraId="6F07D8F6" w14:textId="77777777" w:rsidR="000B4C36" w:rsidRPr="00EE40D8" w:rsidRDefault="000B4C36" w:rsidP="00D1756C">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Include each title, author, price for a new copy purchased from either your campus bookstore, the publisher, or Amazon, </w:t>
            </w:r>
            <w:r w:rsidRPr="008E3363">
              <w:rPr>
                <w:i/>
                <w:iCs/>
              </w:rPr>
              <w:t>and a URL to the book showing the price.</w:t>
            </w:r>
          </w:p>
        </w:tc>
        <w:tc>
          <w:tcPr>
            <w:tcW w:w="4062" w:type="dxa"/>
          </w:tcPr>
          <w:p w14:paraId="4C510E17" w14:textId="00D3A0FC" w:rsidR="00AC6660" w:rsidRDefault="000B4C36" w:rsidP="00AC6660">
            <w:pPr>
              <w:spacing w:after="160" w:line="259" w:lineRule="auto"/>
              <w:jc w:val="left"/>
              <w:cnfStyle w:val="000000100000" w:firstRow="0" w:lastRow="0" w:firstColumn="0" w:lastColumn="0" w:oddVBand="0" w:evenVBand="0" w:oddHBand="1" w:evenHBand="0" w:firstRowFirstColumn="0" w:firstRowLastColumn="0" w:lastRowFirstColumn="0" w:lastRowLastColumn="0"/>
            </w:pPr>
            <w:r>
              <w:t>G</w:t>
            </w:r>
            <w:r w:rsidR="00CB0815">
              <w:t xml:space="preserve">HC BIOL1107 – </w:t>
            </w:r>
            <w:r w:rsidR="00AC6660">
              <w:t>In-house Laboratory manual is provided. Students are REQUIRED to print the manual before attending class.</w:t>
            </w:r>
          </w:p>
          <w:p w14:paraId="01DF9D1A" w14:textId="72377A62" w:rsidR="000B4C36" w:rsidRPr="00EE40D8" w:rsidRDefault="00AC6660" w:rsidP="00D1756C">
            <w:pPr>
              <w:spacing w:after="160" w:line="259" w:lineRule="auto"/>
              <w:jc w:val="left"/>
              <w:cnfStyle w:val="000000100000" w:firstRow="0" w:lastRow="0" w:firstColumn="0" w:lastColumn="0" w:oddVBand="0" w:evenVBand="0" w:oddHBand="1" w:evenHBand="0" w:firstRowFirstColumn="0" w:firstRowLastColumn="0" w:lastRowFirstColumn="0" w:lastRowLastColumn="0"/>
            </w:pPr>
            <w:r>
              <w:t xml:space="preserve">Since this is not an open-source manual, we cannot provide additional information. </w:t>
            </w:r>
          </w:p>
        </w:tc>
      </w:tr>
      <w:tr w:rsidR="000B4C36" w:rsidRPr="00EE40D8" w14:paraId="00C68C67" w14:textId="77777777" w:rsidTr="00D1756C">
        <w:tc>
          <w:tcPr>
            <w:cnfStyle w:val="001000000000" w:firstRow="0" w:lastRow="0" w:firstColumn="1" w:lastColumn="0" w:oddVBand="0" w:evenVBand="0" w:oddHBand="0" w:evenHBand="0" w:firstRowFirstColumn="0" w:firstRowLastColumn="0" w:lastRowFirstColumn="0" w:lastRowLastColumn="0"/>
            <w:tcW w:w="677" w:type="dxa"/>
          </w:tcPr>
          <w:p w14:paraId="18B5D2C0" w14:textId="77777777" w:rsidR="000B4C36" w:rsidRPr="00EE40D8" w:rsidRDefault="000B4C36" w:rsidP="00D1756C">
            <w:pPr>
              <w:spacing w:after="160" w:line="259" w:lineRule="auto"/>
              <w:jc w:val="left"/>
            </w:pPr>
            <w:r>
              <w:t>8</w:t>
            </w:r>
          </w:p>
        </w:tc>
        <w:tc>
          <w:tcPr>
            <w:tcW w:w="4616" w:type="dxa"/>
          </w:tcPr>
          <w:p w14:paraId="1262BD89" w14:textId="77777777" w:rsidR="000B4C36" w:rsidRPr="00EE40D8" w:rsidRDefault="000B4C36" w:rsidP="00D1756C">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710DE391" w14:textId="77777777" w:rsidR="000B4C36" w:rsidRPr="00EE40D8" w:rsidRDefault="000B4C36" w:rsidP="00D1756C">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3CE037B9" w14:textId="7BDBD392" w:rsidR="000B4C36" w:rsidRPr="00EE40D8" w:rsidRDefault="000B4C36" w:rsidP="00D1756C">
            <w:pPr>
              <w:spacing w:after="160" w:line="259" w:lineRule="auto"/>
              <w:jc w:val="left"/>
              <w:cnfStyle w:val="000000000000" w:firstRow="0" w:lastRow="0" w:firstColumn="0" w:lastColumn="0" w:oddVBand="0" w:evenVBand="0" w:oddHBand="0" w:evenHBand="0" w:firstRowFirstColumn="0" w:firstRowLastColumn="0" w:lastRowFirstColumn="0" w:lastRowLastColumn="0"/>
            </w:pPr>
            <w:r>
              <w:t>$</w:t>
            </w:r>
            <w:r w:rsidR="00AC6660">
              <w:t>8.00</w:t>
            </w:r>
          </w:p>
        </w:tc>
      </w:tr>
      <w:tr w:rsidR="000B4C36" w:rsidRPr="00EE40D8" w14:paraId="7CFA6496" w14:textId="77777777" w:rsidTr="00D1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C04F6E0" w14:textId="77777777" w:rsidR="000B4C36" w:rsidRPr="00EE40D8" w:rsidRDefault="000B4C36" w:rsidP="00D1756C">
            <w:pPr>
              <w:spacing w:after="160" w:line="259" w:lineRule="auto"/>
              <w:jc w:val="left"/>
            </w:pPr>
            <w:r>
              <w:t>9</w:t>
            </w:r>
          </w:p>
        </w:tc>
        <w:tc>
          <w:tcPr>
            <w:tcW w:w="4616" w:type="dxa"/>
          </w:tcPr>
          <w:p w14:paraId="457FD6B4" w14:textId="77777777" w:rsidR="000B4C36" w:rsidRPr="00EE40D8" w:rsidRDefault="000B4C36" w:rsidP="00D1756C">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545C88D6" w14:textId="77777777" w:rsidR="000B4C36" w:rsidRPr="00EE40D8" w:rsidRDefault="000B4C36" w:rsidP="00D1756C">
            <w:pPr>
              <w:spacing w:after="160" w:line="259" w:lineRule="auto"/>
              <w:jc w:val="left"/>
              <w:cnfStyle w:val="000000100000" w:firstRow="0" w:lastRow="0" w:firstColumn="0" w:lastColumn="0" w:oddVBand="0" w:evenVBand="0" w:oddHBand="1" w:evenHBand="0" w:firstRowFirstColumn="0" w:firstRowLastColumn="0" w:lastRowFirstColumn="0" w:lastRowLastColumn="0"/>
            </w:pPr>
            <w:r>
              <w:t>$0</w:t>
            </w:r>
          </w:p>
        </w:tc>
      </w:tr>
      <w:tr w:rsidR="000B4C36" w:rsidRPr="00EE40D8" w14:paraId="40BC65E9" w14:textId="77777777" w:rsidTr="00D1756C">
        <w:tc>
          <w:tcPr>
            <w:cnfStyle w:val="001000000000" w:firstRow="0" w:lastRow="0" w:firstColumn="1" w:lastColumn="0" w:oddVBand="0" w:evenVBand="0" w:oddHBand="0" w:evenHBand="0" w:firstRowFirstColumn="0" w:firstRowLastColumn="0" w:lastRowFirstColumn="0" w:lastRowLastColumn="0"/>
            <w:tcW w:w="677" w:type="dxa"/>
          </w:tcPr>
          <w:p w14:paraId="2CF1CF72" w14:textId="77777777" w:rsidR="000B4C36" w:rsidRPr="00EE40D8" w:rsidRDefault="000B4C36" w:rsidP="00D1756C">
            <w:pPr>
              <w:spacing w:after="160" w:line="259" w:lineRule="auto"/>
              <w:jc w:val="left"/>
            </w:pPr>
            <w:r>
              <w:t>10</w:t>
            </w:r>
          </w:p>
        </w:tc>
        <w:tc>
          <w:tcPr>
            <w:tcW w:w="4616" w:type="dxa"/>
          </w:tcPr>
          <w:p w14:paraId="53B0131E" w14:textId="77777777" w:rsidR="000B4C36" w:rsidRPr="00EE40D8" w:rsidRDefault="000B4C36" w:rsidP="00D1756C">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24DA4369" w14:textId="77777777" w:rsidR="000B4C36" w:rsidRPr="00EE40D8" w:rsidRDefault="000B4C36" w:rsidP="00D1756C">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6458E0FE" w14:textId="3B5D00EE" w:rsidR="000B4C36" w:rsidRPr="00EE40D8" w:rsidRDefault="000B4C36" w:rsidP="00D1756C">
            <w:pPr>
              <w:spacing w:after="160" w:line="259" w:lineRule="auto"/>
              <w:jc w:val="left"/>
              <w:cnfStyle w:val="000000000000" w:firstRow="0" w:lastRow="0" w:firstColumn="0" w:lastColumn="0" w:oddVBand="0" w:evenVBand="0" w:oddHBand="0" w:evenHBand="0" w:firstRowFirstColumn="0" w:firstRowLastColumn="0" w:lastRowFirstColumn="0" w:lastRowLastColumn="0"/>
            </w:pPr>
            <w:r>
              <w:t>$</w:t>
            </w:r>
            <w:r w:rsidR="00AC6660">
              <w:t>8.00</w:t>
            </w:r>
          </w:p>
        </w:tc>
      </w:tr>
      <w:tr w:rsidR="000B4C36" w:rsidRPr="00EE40D8" w14:paraId="61169945" w14:textId="77777777" w:rsidTr="00D1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69E7C3B" w14:textId="77777777" w:rsidR="000B4C36" w:rsidRDefault="000B4C36" w:rsidP="00D1756C">
            <w:pPr>
              <w:spacing w:after="160" w:line="259" w:lineRule="auto"/>
              <w:jc w:val="left"/>
            </w:pPr>
            <w:r w:rsidRPr="00EE40D8">
              <w:t>1</w:t>
            </w:r>
            <w:r>
              <w:t>1</w:t>
            </w:r>
          </w:p>
        </w:tc>
        <w:tc>
          <w:tcPr>
            <w:tcW w:w="4616" w:type="dxa"/>
          </w:tcPr>
          <w:p w14:paraId="59109C14" w14:textId="77777777" w:rsidR="000B4C36" w:rsidRPr="00EE40D8" w:rsidRDefault="000B4C36" w:rsidP="00D1756C">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r>
              <w:t xml:space="preserve"> </w:t>
            </w: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6D409164" w14:textId="330D8C8F" w:rsidR="00AC6660" w:rsidRPr="00EE40D8" w:rsidRDefault="00AC6660" w:rsidP="00D1756C">
            <w:pPr>
              <w:spacing w:after="160" w:line="259" w:lineRule="auto"/>
              <w:jc w:val="left"/>
              <w:cnfStyle w:val="000000100000" w:firstRow="0" w:lastRow="0" w:firstColumn="0" w:lastColumn="0" w:oddVBand="0" w:evenVBand="0" w:oddHBand="1" w:evenHBand="0" w:firstRowFirstColumn="0" w:firstRowLastColumn="0" w:lastRowFirstColumn="0" w:lastRowLastColumn="0"/>
            </w:pPr>
            <w:r>
              <w:t>$2304</w:t>
            </w:r>
          </w:p>
        </w:tc>
      </w:tr>
    </w:tbl>
    <w:p w14:paraId="2DDDD639" w14:textId="3432B0F0" w:rsidR="00566366" w:rsidRDefault="00566366" w:rsidP="00185DB9">
      <w:pPr>
        <w:pStyle w:val="Heading1"/>
      </w:pPr>
      <w:r>
        <w:t>Narrative Section</w:t>
      </w:r>
    </w:p>
    <w:p w14:paraId="32701163" w14:textId="77777777" w:rsidR="00566366" w:rsidRPr="000E67A5" w:rsidRDefault="00566366" w:rsidP="00566366">
      <w:pPr>
        <w:pStyle w:val="Heading2"/>
        <w:rPr>
          <w:color w:val="5B9BD5" w:themeColor="accent1"/>
        </w:rPr>
      </w:pPr>
      <w:r w:rsidRPr="000E67A5">
        <w:rPr>
          <w:color w:val="5B9BD5" w:themeColor="accent1"/>
        </w:rPr>
        <w:t>1. Project Goals</w:t>
      </w:r>
    </w:p>
    <w:p w14:paraId="6C5F0474" w14:textId="77777777" w:rsidR="00001C03" w:rsidRDefault="00FC0455" w:rsidP="00001C03">
      <w:pPr>
        <w:jc w:val="left"/>
        <w:rPr>
          <w:i/>
          <w:iCs/>
          <w:color w:val="5B9BD5" w:themeColor="accent1"/>
        </w:rPr>
      </w:pPr>
      <w:r w:rsidRPr="000E67A5">
        <w:rPr>
          <w:i/>
          <w:iCs/>
          <w:color w:val="5B9BD5" w:themeColor="accent1"/>
        </w:rPr>
        <w:t>Goals for a Transformation Grant project go beyond just cost savings. Include goals for student savings, student success, materials creation, and pedagogical transformation here.</w:t>
      </w:r>
    </w:p>
    <w:p w14:paraId="67516E8A" w14:textId="4446D4D0" w:rsidR="00001C03" w:rsidRPr="00001C03" w:rsidRDefault="00DE320E" w:rsidP="00001C03">
      <w:pPr>
        <w:jc w:val="left"/>
        <w:rPr>
          <w:i/>
          <w:iCs/>
          <w:color w:val="5B9BD5" w:themeColor="accent1"/>
        </w:rPr>
      </w:pPr>
      <w:r w:rsidRPr="00AE710A">
        <w:rPr>
          <w:iCs/>
        </w:rPr>
        <w:t xml:space="preserve">This is a multi-institution proposal </w:t>
      </w:r>
      <w:r w:rsidR="00740C21">
        <w:rPr>
          <w:iCs/>
        </w:rPr>
        <w:t xml:space="preserve">with Georgia Highlands College (GHC) and Georgia State University - Perimeter College (GSU-PC) </w:t>
      </w:r>
      <w:r w:rsidRPr="00AE710A">
        <w:rPr>
          <w:iCs/>
        </w:rPr>
        <w:t>to create a</w:t>
      </w:r>
      <w:r w:rsidR="001B2C6A" w:rsidRPr="00AE710A">
        <w:rPr>
          <w:iCs/>
        </w:rPr>
        <w:t xml:space="preserve"> quality, </w:t>
      </w:r>
      <w:r w:rsidRPr="00AE710A">
        <w:rPr>
          <w:iCs/>
        </w:rPr>
        <w:t xml:space="preserve">open-access, no-cost laboratory manual for use in multiple </w:t>
      </w:r>
      <w:r w:rsidR="00DC4158" w:rsidRPr="00AE710A">
        <w:rPr>
          <w:iCs/>
        </w:rPr>
        <w:t xml:space="preserve">biological </w:t>
      </w:r>
      <w:r w:rsidRPr="00AE710A">
        <w:rPr>
          <w:iCs/>
        </w:rPr>
        <w:t>courses.</w:t>
      </w:r>
      <w:r w:rsidR="00DC4158" w:rsidRPr="00AE710A">
        <w:rPr>
          <w:iCs/>
        </w:rPr>
        <w:t xml:space="preserve"> The creation of this manual will involve student participation, thus </w:t>
      </w:r>
      <w:r w:rsidR="006505BA" w:rsidRPr="00AE710A">
        <w:rPr>
          <w:iCs/>
        </w:rPr>
        <w:t>further</w:t>
      </w:r>
      <w:r w:rsidR="00DC4158" w:rsidRPr="00AE710A">
        <w:rPr>
          <w:iCs/>
        </w:rPr>
        <w:t xml:space="preserve"> support</w:t>
      </w:r>
      <w:r w:rsidR="006505BA" w:rsidRPr="00AE710A">
        <w:rPr>
          <w:iCs/>
        </w:rPr>
        <w:t>ing</w:t>
      </w:r>
      <w:r w:rsidR="00DC4158" w:rsidRPr="00AE710A">
        <w:rPr>
          <w:iCs/>
        </w:rPr>
        <w:t xml:space="preserve"> student success.</w:t>
      </w:r>
      <w:r w:rsidR="00001C03">
        <w:rPr>
          <w:iCs/>
        </w:rPr>
        <w:t xml:space="preserve"> </w:t>
      </w:r>
    </w:p>
    <w:p w14:paraId="3EB9C392" w14:textId="2F15ACF6" w:rsidR="00A672DB" w:rsidRPr="00001C03" w:rsidRDefault="00A672DB" w:rsidP="00001C03">
      <w:pPr>
        <w:jc w:val="left"/>
        <w:rPr>
          <w:iCs/>
        </w:rPr>
      </w:pPr>
      <w:r w:rsidRPr="00AE710A">
        <w:t>Genetics is a required course for biology majors in many USG schools</w:t>
      </w:r>
      <w:r w:rsidR="00442003" w:rsidRPr="00AE710A">
        <w:t>, yet t</w:t>
      </w:r>
      <w:r w:rsidR="00BA07F4" w:rsidRPr="00AE710A">
        <w:t xml:space="preserve">here is no </w:t>
      </w:r>
      <w:r w:rsidR="00053EA2" w:rsidRPr="00AE710A">
        <w:t>open-source</w:t>
      </w:r>
      <w:r w:rsidR="004F5F8C" w:rsidRPr="00AE710A">
        <w:t>, no-cost</w:t>
      </w:r>
      <w:r w:rsidR="00053EA2" w:rsidRPr="00AE710A">
        <w:t xml:space="preserve"> laboratory </w:t>
      </w:r>
      <w:r w:rsidR="00BA07F4" w:rsidRPr="00AE710A">
        <w:t xml:space="preserve">manual </w:t>
      </w:r>
      <w:r w:rsidR="004F5F8C" w:rsidRPr="00AE710A">
        <w:t xml:space="preserve">currently available </w:t>
      </w:r>
      <w:r w:rsidR="00BA07F4" w:rsidRPr="00AE710A">
        <w:t xml:space="preserve">for undergraduate </w:t>
      </w:r>
      <w:r w:rsidR="00053EA2" w:rsidRPr="00AE710A">
        <w:t>or graduate l</w:t>
      </w:r>
      <w:r w:rsidR="00BA07F4" w:rsidRPr="00AE710A">
        <w:t>evel</w:t>
      </w:r>
      <w:r w:rsidR="00001C03">
        <w:t xml:space="preserve"> </w:t>
      </w:r>
      <w:r w:rsidRPr="00AE710A">
        <w:t xml:space="preserve">genetics </w:t>
      </w:r>
      <w:r w:rsidR="00BA07F4" w:rsidRPr="00AE710A">
        <w:t>course</w:t>
      </w:r>
      <w:r w:rsidR="00323E83" w:rsidRPr="00AE710A">
        <w:t>s</w:t>
      </w:r>
      <w:r w:rsidR="00053EA2" w:rsidRPr="00AE710A">
        <w:t>.</w:t>
      </w:r>
      <w:r w:rsidR="00442003" w:rsidRPr="00AE710A">
        <w:t xml:space="preserve"> </w:t>
      </w:r>
      <w:r w:rsidR="004F5F8C" w:rsidRPr="00AE710A">
        <w:t>Rather, b</w:t>
      </w:r>
      <w:r w:rsidR="00466935" w:rsidRPr="00AE710A">
        <w:t>iology majors</w:t>
      </w:r>
      <w:r w:rsidR="00442003" w:rsidRPr="00AE710A">
        <w:t xml:space="preserve"> </w:t>
      </w:r>
      <w:r w:rsidR="004F5F8C" w:rsidRPr="00AE710A">
        <w:t>with</w:t>
      </w:r>
      <w:r w:rsidR="00466935" w:rsidRPr="00AE710A">
        <w:t xml:space="preserve">in the USG </w:t>
      </w:r>
      <w:r w:rsidR="00442003" w:rsidRPr="00AE710A">
        <w:t>have the option of a non-laboratory</w:t>
      </w:r>
      <w:r w:rsidR="00A60E0A">
        <w:t>-</w:t>
      </w:r>
      <w:r w:rsidR="00442003" w:rsidRPr="00AE710A">
        <w:t xml:space="preserve">based genetics course, a genetics laboratory with an expensive manual, or a laboratory that is </w:t>
      </w:r>
      <w:r w:rsidR="00466935" w:rsidRPr="00AE710A">
        <w:t>directed by handouts/exercises provided as needed, similar to an independent research course.</w:t>
      </w:r>
    </w:p>
    <w:p w14:paraId="2C8B5474" w14:textId="66522865" w:rsidR="007D689B" w:rsidRPr="006505BA" w:rsidRDefault="00BA07F4" w:rsidP="00BA07F4">
      <w:pPr>
        <w:jc w:val="left"/>
        <w:rPr>
          <w:iCs/>
        </w:rPr>
      </w:pPr>
      <w:r w:rsidRPr="006505BA">
        <w:rPr>
          <w:iCs/>
        </w:rPr>
        <w:t xml:space="preserve">Genetics (BIOL2700K) </w:t>
      </w:r>
      <w:r w:rsidR="007D689B" w:rsidRPr="006505BA">
        <w:rPr>
          <w:iCs/>
        </w:rPr>
        <w:t xml:space="preserve">is a newly developed course </w:t>
      </w:r>
      <w:r w:rsidRPr="006505BA">
        <w:rPr>
          <w:iCs/>
        </w:rPr>
        <w:t>at Georgia Highlands College</w:t>
      </w:r>
      <w:r w:rsidR="004F5F8C" w:rsidRPr="006505BA">
        <w:rPr>
          <w:iCs/>
        </w:rPr>
        <w:t xml:space="preserve"> (Spring 2020)</w:t>
      </w:r>
      <w:r w:rsidR="007D689B" w:rsidRPr="006505BA">
        <w:rPr>
          <w:iCs/>
        </w:rPr>
        <w:t xml:space="preserve">. </w:t>
      </w:r>
      <w:r w:rsidR="004F5F8C" w:rsidRPr="006505BA">
        <w:rPr>
          <w:iCs/>
        </w:rPr>
        <w:t xml:space="preserve">Because genetics and biotechnology are a rapidly </w:t>
      </w:r>
      <w:r w:rsidR="004F5F8C" w:rsidRPr="00AE710A">
        <w:rPr>
          <w:iCs/>
        </w:rPr>
        <w:t>growing field/industry</w:t>
      </w:r>
      <w:r w:rsidR="009C4103" w:rsidRPr="00AE710A">
        <w:rPr>
          <w:iCs/>
        </w:rPr>
        <w:t xml:space="preserve"> (</w:t>
      </w:r>
      <w:hyperlink r:id="rId15" w:history="1">
        <w:r w:rsidR="00AE710A">
          <w:rPr>
            <w:rStyle w:val="Hyperlink"/>
          </w:rPr>
          <w:t>8</w:t>
        </w:r>
      </w:hyperlink>
      <w:r w:rsidR="009C4103" w:rsidRPr="00AE710A">
        <w:rPr>
          <w:iCs/>
        </w:rPr>
        <w:t>)</w:t>
      </w:r>
      <w:r w:rsidR="004F5F8C" w:rsidRPr="00AE710A">
        <w:rPr>
          <w:iCs/>
        </w:rPr>
        <w:t>, the</w:t>
      </w:r>
      <w:r w:rsidR="004F5F8C" w:rsidRPr="006505BA">
        <w:rPr>
          <w:iCs/>
        </w:rPr>
        <w:t xml:space="preserve"> activities performed by undergraduate level students in this course are key in shaping</w:t>
      </w:r>
      <w:r w:rsidR="006505BA" w:rsidRPr="006505BA">
        <w:rPr>
          <w:iCs/>
        </w:rPr>
        <w:t xml:space="preserve"> and </w:t>
      </w:r>
      <w:r w:rsidR="004F5F8C" w:rsidRPr="006505BA">
        <w:rPr>
          <w:iCs/>
        </w:rPr>
        <w:t xml:space="preserve">securing student readiness and success in these fields. </w:t>
      </w:r>
      <w:r w:rsidR="00323E83" w:rsidRPr="006505BA">
        <w:rPr>
          <w:iCs/>
        </w:rPr>
        <w:t>Since</w:t>
      </w:r>
      <w:r w:rsidR="007D689B" w:rsidRPr="006505BA">
        <w:rPr>
          <w:iCs/>
        </w:rPr>
        <w:t xml:space="preserve"> this course has a laboratory component</w:t>
      </w:r>
      <w:r w:rsidR="006505BA" w:rsidRPr="006505BA">
        <w:rPr>
          <w:iCs/>
        </w:rPr>
        <w:t>,</w:t>
      </w:r>
      <w:r w:rsidR="00323E83" w:rsidRPr="006505BA">
        <w:rPr>
          <w:iCs/>
        </w:rPr>
        <w:t xml:space="preserve"> a lab</w:t>
      </w:r>
      <w:r w:rsidR="006505BA" w:rsidRPr="006505BA">
        <w:rPr>
          <w:iCs/>
        </w:rPr>
        <w:t>oratory</w:t>
      </w:r>
      <w:r w:rsidR="00323E83" w:rsidRPr="006505BA">
        <w:rPr>
          <w:iCs/>
        </w:rPr>
        <w:t xml:space="preserve"> manual is needed</w:t>
      </w:r>
      <w:r w:rsidR="006505BA" w:rsidRPr="006505BA">
        <w:rPr>
          <w:iCs/>
        </w:rPr>
        <w:t xml:space="preserve">. The </w:t>
      </w:r>
      <w:r w:rsidR="007D689B" w:rsidRPr="006505BA">
        <w:rPr>
          <w:iCs/>
        </w:rPr>
        <w:t xml:space="preserve">only available laboratory manual </w:t>
      </w:r>
      <w:r w:rsidR="006505BA" w:rsidRPr="006505BA">
        <w:rPr>
          <w:iCs/>
        </w:rPr>
        <w:t xml:space="preserve">that contains activities suitable for this course (and the laboratory equipment available) </w:t>
      </w:r>
      <w:r w:rsidR="007D689B" w:rsidRPr="006505BA">
        <w:rPr>
          <w:iCs/>
        </w:rPr>
        <w:t>is $280</w:t>
      </w:r>
      <w:r w:rsidR="004F5F8C" w:rsidRPr="006505BA">
        <w:rPr>
          <w:iCs/>
        </w:rPr>
        <w:t xml:space="preserve"> if purchased new</w:t>
      </w:r>
      <w:r w:rsidR="007D689B" w:rsidRPr="006505BA">
        <w:rPr>
          <w:iCs/>
        </w:rPr>
        <w:t xml:space="preserve">. The price of this manual is a deterrent for students interested in taking the course. As such, a no-cost manual is </w:t>
      </w:r>
      <w:r w:rsidR="006505BA" w:rsidRPr="006505BA">
        <w:rPr>
          <w:iCs/>
        </w:rPr>
        <w:t>critical</w:t>
      </w:r>
      <w:r w:rsidR="007D689B" w:rsidRPr="006505BA">
        <w:rPr>
          <w:iCs/>
        </w:rPr>
        <w:t xml:space="preserve"> for the </w:t>
      </w:r>
      <w:r w:rsidR="006505BA" w:rsidRPr="006505BA">
        <w:rPr>
          <w:iCs/>
        </w:rPr>
        <w:t xml:space="preserve">sustainability of this course and the </w:t>
      </w:r>
      <w:r w:rsidR="007D689B" w:rsidRPr="006505BA">
        <w:rPr>
          <w:iCs/>
        </w:rPr>
        <w:t xml:space="preserve">advancement </w:t>
      </w:r>
      <w:r w:rsidR="004F5F8C" w:rsidRPr="006505BA">
        <w:rPr>
          <w:iCs/>
        </w:rPr>
        <w:t xml:space="preserve">of </w:t>
      </w:r>
      <w:r w:rsidR="006505BA" w:rsidRPr="006505BA">
        <w:rPr>
          <w:iCs/>
        </w:rPr>
        <w:t xml:space="preserve">biology majors </w:t>
      </w:r>
      <w:r w:rsidR="007D689B" w:rsidRPr="006505BA">
        <w:rPr>
          <w:iCs/>
        </w:rPr>
        <w:t>a</w:t>
      </w:r>
      <w:r w:rsidR="006505BA" w:rsidRPr="006505BA">
        <w:rPr>
          <w:iCs/>
        </w:rPr>
        <w:t>t GHC.</w:t>
      </w:r>
    </w:p>
    <w:p w14:paraId="2459DA46" w14:textId="016EADA1" w:rsidR="00740C21" w:rsidRPr="00AE710A" w:rsidRDefault="002A751F" w:rsidP="00740C21">
      <w:pPr>
        <w:jc w:val="left"/>
        <w:rPr>
          <w:iCs/>
        </w:rPr>
      </w:pPr>
      <w:r>
        <w:rPr>
          <w:iCs/>
        </w:rPr>
        <w:t>Many</w:t>
      </w:r>
      <w:r w:rsidR="00DE320E" w:rsidRPr="00AE710A">
        <w:rPr>
          <w:iCs/>
        </w:rPr>
        <w:t xml:space="preserve"> biology courses offered at USG </w:t>
      </w:r>
      <w:r w:rsidR="003C64CA" w:rsidRPr="00AE710A">
        <w:rPr>
          <w:iCs/>
        </w:rPr>
        <w:t>institutions</w:t>
      </w:r>
      <w:r w:rsidR="00DE320E" w:rsidRPr="00AE710A">
        <w:rPr>
          <w:iCs/>
        </w:rPr>
        <w:t xml:space="preserve"> do not provide laboratory experiences that truly prepare students for this rapidly growing</w:t>
      </w:r>
      <w:r w:rsidR="003C64CA" w:rsidRPr="00AE710A">
        <w:rPr>
          <w:iCs/>
        </w:rPr>
        <w:t xml:space="preserve"> and changing</w:t>
      </w:r>
      <w:r w:rsidR="00DE320E" w:rsidRPr="00AE710A">
        <w:rPr>
          <w:iCs/>
        </w:rPr>
        <w:t xml:space="preserve"> field. </w:t>
      </w:r>
      <w:r w:rsidR="00740C21" w:rsidRPr="00AE710A">
        <w:rPr>
          <w:iCs/>
        </w:rPr>
        <w:t>At GHC</w:t>
      </w:r>
      <w:r w:rsidR="00740C21">
        <w:rPr>
          <w:iCs/>
        </w:rPr>
        <w:t xml:space="preserve"> and GSU-PC</w:t>
      </w:r>
      <w:r w:rsidR="00740C21" w:rsidRPr="00AE710A">
        <w:rPr>
          <w:iCs/>
        </w:rPr>
        <w:t>, for example, students enrolled in Principles of Biology</w:t>
      </w:r>
      <w:r w:rsidR="00740C21">
        <w:rPr>
          <w:iCs/>
        </w:rPr>
        <w:t xml:space="preserve"> (BIOL2107</w:t>
      </w:r>
      <w:r w:rsidR="00124622">
        <w:rPr>
          <w:iCs/>
        </w:rPr>
        <w:t xml:space="preserve"> at GSU-PC or BIOL1107 at GHC</w:t>
      </w:r>
      <w:r w:rsidR="00740C21">
        <w:rPr>
          <w:iCs/>
        </w:rPr>
        <w:t>),</w:t>
      </w:r>
      <w:r w:rsidR="00740C21" w:rsidRPr="00740C21">
        <w:rPr>
          <w:iCs/>
        </w:rPr>
        <w:t xml:space="preserve"> </w:t>
      </w:r>
      <w:r w:rsidR="00740C21">
        <w:rPr>
          <w:iCs/>
        </w:rPr>
        <w:t xml:space="preserve">a required course for all biology majors within the USG, </w:t>
      </w:r>
      <w:r w:rsidR="00740C21" w:rsidRPr="00AE710A">
        <w:rPr>
          <w:iCs/>
        </w:rPr>
        <w:t xml:space="preserve">do not currently </w:t>
      </w:r>
      <w:r w:rsidR="00740C21">
        <w:rPr>
          <w:iCs/>
        </w:rPr>
        <w:t xml:space="preserve">engage in </w:t>
      </w:r>
      <w:r w:rsidR="00740C21" w:rsidRPr="00AE710A">
        <w:rPr>
          <w:iCs/>
        </w:rPr>
        <w:t xml:space="preserve">laboratory exercises </w:t>
      </w:r>
      <w:r w:rsidR="00740C21">
        <w:rPr>
          <w:iCs/>
        </w:rPr>
        <w:t>that demonstrate basic</w:t>
      </w:r>
      <w:r w:rsidR="00740C21" w:rsidRPr="00AE710A">
        <w:rPr>
          <w:iCs/>
        </w:rPr>
        <w:t xml:space="preserve"> genetic/biotechnology applications. The exercises included in our proposed manual would supplement the current laboratory protocols for these courses, thus improving the student experience and facilitating student success.</w:t>
      </w:r>
    </w:p>
    <w:p w14:paraId="3A7D2B33" w14:textId="77777777" w:rsidR="00124622" w:rsidRDefault="00AE710A" w:rsidP="009755C2">
      <w:pPr>
        <w:jc w:val="left"/>
        <w:rPr>
          <w:iCs/>
        </w:rPr>
      </w:pPr>
      <w:r w:rsidRPr="00AE710A">
        <w:rPr>
          <w:iCs/>
        </w:rPr>
        <w:t>As mentioned, t</w:t>
      </w:r>
      <w:r w:rsidR="003C64CA" w:rsidRPr="00AE710A">
        <w:rPr>
          <w:iCs/>
        </w:rPr>
        <w:t xml:space="preserve">his </w:t>
      </w:r>
      <w:r w:rsidR="00B15394" w:rsidRPr="00AE710A">
        <w:rPr>
          <w:iCs/>
        </w:rPr>
        <w:t xml:space="preserve">is a multi-institution </w:t>
      </w:r>
      <w:r w:rsidR="001B2C6A" w:rsidRPr="00AE710A">
        <w:rPr>
          <w:iCs/>
        </w:rPr>
        <w:t>proposal</w:t>
      </w:r>
      <w:r w:rsidRPr="00AE710A">
        <w:rPr>
          <w:iCs/>
        </w:rPr>
        <w:t xml:space="preserve">. </w:t>
      </w:r>
      <w:r w:rsidR="001B2C6A" w:rsidRPr="00AE710A">
        <w:rPr>
          <w:iCs/>
        </w:rPr>
        <w:t>The final product will be a collection of genetics activities</w:t>
      </w:r>
      <w:r w:rsidR="002F0258">
        <w:rPr>
          <w:iCs/>
        </w:rPr>
        <w:t xml:space="preserve"> to satisfy the need for a genetics (BIOL2700) laboratory manual at Georgia Highlands College.</w:t>
      </w:r>
      <w:r w:rsidR="004F733A">
        <w:rPr>
          <w:iCs/>
        </w:rPr>
        <w:t xml:space="preserve"> Several activities will additionally replace existing </w:t>
      </w:r>
      <w:r w:rsidR="00124622">
        <w:rPr>
          <w:iCs/>
        </w:rPr>
        <w:t>BIOL1107/</w:t>
      </w:r>
      <w:r w:rsidR="004F733A">
        <w:rPr>
          <w:iCs/>
        </w:rPr>
        <w:t>BIOL2107 laboratory activities at GHC and GSU-PC</w:t>
      </w:r>
      <w:r w:rsidR="00124622">
        <w:rPr>
          <w:iCs/>
        </w:rPr>
        <w:t>, respectively</w:t>
      </w:r>
      <w:r w:rsidR="004F733A">
        <w:rPr>
          <w:iCs/>
        </w:rPr>
        <w:t>.</w:t>
      </w:r>
    </w:p>
    <w:p w14:paraId="1F32EE5E" w14:textId="459812C0" w:rsidR="001B709E" w:rsidRPr="004F733A" w:rsidRDefault="001B709E" w:rsidP="009755C2">
      <w:pPr>
        <w:jc w:val="left"/>
        <w:rPr>
          <w:iCs/>
        </w:rPr>
      </w:pPr>
      <w:r w:rsidRPr="009C28B0">
        <w:rPr>
          <w:iCs/>
        </w:rPr>
        <w:t xml:space="preserve">The number of </w:t>
      </w:r>
      <w:r w:rsidR="004F3A15">
        <w:rPr>
          <w:iCs/>
        </w:rPr>
        <w:t xml:space="preserve">BIOL 2107 </w:t>
      </w:r>
      <w:r w:rsidRPr="009C28B0">
        <w:rPr>
          <w:iCs/>
        </w:rPr>
        <w:t>students on</w:t>
      </w:r>
      <w:r w:rsidR="0005470F">
        <w:rPr>
          <w:iCs/>
        </w:rPr>
        <w:t xml:space="preserve"> all</w:t>
      </w:r>
      <w:r w:rsidRPr="009C28B0">
        <w:rPr>
          <w:iCs/>
        </w:rPr>
        <w:t xml:space="preserve"> </w:t>
      </w:r>
      <w:r w:rsidR="00FA26C0" w:rsidRPr="009C28B0">
        <w:rPr>
          <w:iCs/>
        </w:rPr>
        <w:t xml:space="preserve">GSU-PC </w:t>
      </w:r>
      <w:r w:rsidRPr="009C28B0">
        <w:rPr>
          <w:iCs/>
        </w:rPr>
        <w:t>campuse</w:t>
      </w:r>
      <w:r w:rsidR="004F3A15">
        <w:rPr>
          <w:iCs/>
        </w:rPr>
        <w:t>s</w:t>
      </w:r>
      <w:r w:rsidRPr="009C28B0">
        <w:rPr>
          <w:iCs/>
        </w:rPr>
        <w:t xml:space="preserve"> is approximately 336 per year. </w:t>
      </w:r>
      <w:r w:rsidR="00124622">
        <w:rPr>
          <w:iCs/>
        </w:rPr>
        <w:t xml:space="preserve">At GHC, the average number of students enrolled in BIOL1107 each year is 288. </w:t>
      </w:r>
      <w:r w:rsidR="001B2C6A" w:rsidRPr="00AE710A">
        <w:rPr>
          <w:iCs/>
        </w:rPr>
        <w:t xml:space="preserve">While the </w:t>
      </w:r>
      <w:r w:rsidR="00101AAB" w:rsidRPr="00AE710A">
        <w:rPr>
          <w:iCs/>
        </w:rPr>
        <w:t xml:space="preserve">current </w:t>
      </w:r>
      <w:r w:rsidR="001B2C6A" w:rsidRPr="00AE710A">
        <w:rPr>
          <w:iCs/>
        </w:rPr>
        <w:t>manual</w:t>
      </w:r>
      <w:r w:rsidR="00124622">
        <w:rPr>
          <w:iCs/>
        </w:rPr>
        <w:t>s</w:t>
      </w:r>
      <w:r w:rsidR="001B2C6A" w:rsidRPr="00AE710A">
        <w:rPr>
          <w:iCs/>
        </w:rPr>
        <w:t xml:space="preserve"> for these courses </w:t>
      </w:r>
      <w:r w:rsidR="00124622">
        <w:rPr>
          <w:iCs/>
        </w:rPr>
        <w:t>are</w:t>
      </w:r>
      <w:r w:rsidR="001B2C6A" w:rsidRPr="00AE710A">
        <w:rPr>
          <w:iCs/>
        </w:rPr>
        <w:t xml:space="preserve"> in-house, </w:t>
      </w:r>
      <w:r w:rsidR="00124622">
        <w:rPr>
          <w:iCs/>
        </w:rPr>
        <w:t xml:space="preserve">they are </w:t>
      </w:r>
      <w:r w:rsidR="001B2C6A" w:rsidRPr="00AE710A">
        <w:rPr>
          <w:iCs/>
        </w:rPr>
        <w:t>not open-access, nor free.</w:t>
      </w:r>
      <w:r w:rsidR="004F5F8C" w:rsidRPr="00AE710A">
        <w:rPr>
          <w:iCs/>
        </w:rPr>
        <w:t xml:space="preserve"> </w:t>
      </w:r>
      <w:r w:rsidR="003D11DA">
        <w:rPr>
          <w:iCs/>
        </w:rPr>
        <w:t>Our</w:t>
      </w:r>
      <w:r w:rsidR="004F5F8C" w:rsidRPr="00AE710A">
        <w:rPr>
          <w:iCs/>
        </w:rPr>
        <w:t xml:space="preserve"> </w:t>
      </w:r>
      <w:r w:rsidR="00101AAB" w:rsidRPr="00AE710A">
        <w:rPr>
          <w:iCs/>
        </w:rPr>
        <w:t>proposed</w:t>
      </w:r>
      <w:r w:rsidR="003D11DA">
        <w:rPr>
          <w:iCs/>
        </w:rPr>
        <w:t xml:space="preserve"> </w:t>
      </w:r>
      <w:r w:rsidR="004F5F8C" w:rsidRPr="00AE710A">
        <w:rPr>
          <w:iCs/>
        </w:rPr>
        <w:t xml:space="preserve">manual will </w:t>
      </w:r>
      <w:r w:rsidR="004F733A">
        <w:rPr>
          <w:iCs/>
        </w:rPr>
        <w:t>provide</w:t>
      </w:r>
      <w:r w:rsidR="004F5F8C" w:rsidRPr="00AE710A">
        <w:rPr>
          <w:iCs/>
        </w:rPr>
        <w:t xml:space="preserve"> a resource for instructors at GSU</w:t>
      </w:r>
      <w:r w:rsidR="00FA26C0">
        <w:rPr>
          <w:iCs/>
        </w:rPr>
        <w:t>-PC</w:t>
      </w:r>
      <w:r w:rsidR="004F5F8C" w:rsidRPr="00AE710A">
        <w:rPr>
          <w:iCs/>
        </w:rPr>
        <w:t xml:space="preserve"> </w:t>
      </w:r>
      <w:r w:rsidR="00124622">
        <w:rPr>
          <w:iCs/>
        </w:rPr>
        <w:t xml:space="preserve">and GHC </w:t>
      </w:r>
      <w:r w:rsidR="004F5F8C" w:rsidRPr="00AE710A">
        <w:rPr>
          <w:iCs/>
        </w:rPr>
        <w:t xml:space="preserve">to improve their courses by providing quality laboratory exercises to supplement the current options. Further, this manual will serve as a starting point for the creation of additional lab exercises for </w:t>
      </w:r>
      <w:r w:rsidRPr="00AE710A">
        <w:rPr>
          <w:iCs/>
        </w:rPr>
        <w:t>BIOL</w:t>
      </w:r>
      <w:r w:rsidR="00FA26C0">
        <w:rPr>
          <w:iCs/>
        </w:rPr>
        <w:t xml:space="preserve"> </w:t>
      </w:r>
      <w:r w:rsidRPr="00AE710A">
        <w:rPr>
          <w:iCs/>
        </w:rPr>
        <w:t>2107</w:t>
      </w:r>
      <w:r w:rsidR="004F733A">
        <w:rPr>
          <w:iCs/>
        </w:rPr>
        <w:t xml:space="preserve"> at GSU-PC </w:t>
      </w:r>
      <w:r w:rsidR="00124622">
        <w:rPr>
          <w:iCs/>
        </w:rPr>
        <w:t xml:space="preserve">and BIOL1107 at GHC </w:t>
      </w:r>
      <w:r w:rsidRPr="00AE710A">
        <w:rPr>
          <w:iCs/>
        </w:rPr>
        <w:t xml:space="preserve">with the ultimate goal of </w:t>
      </w:r>
      <w:r w:rsidR="004F733A">
        <w:rPr>
          <w:iCs/>
        </w:rPr>
        <w:t>creating</w:t>
      </w:r>
      <w:r w:rsidRPr="00AE710A">
        <w:rPr>
          <w:iCs/>
        </w:rPr>
        <w:t xml:space="preserve"> a </w:t>
      </w:r>
      <w:r w:rsidR="004F3A15">
        <w:rPr>
          <w:iCs/>
        </w:rPr>
        <w:t>free, open-access</w:t>
      </w:r>
      <w:r w:rsidR="00124622">
        <w:rPr>
          <w:iCs/>
        </w:rPr>
        <w:t xml:space="preserve"> </w:t>
      </w:r>
      <w:r w:rsidRPr="00AE710A">
        <w:rPr>
          <w:iCs/>
        </w:rPr>
        <w:t>manual</w:t>
      </w:r>
      <w:r w:rsidR="00124622">
        <w:rPr>
          <w:iCs/>
        </w:rPr>
        <w:t>s</w:t>
      </w:r>
      <w:r w:rsidRPr="00AE710A">
        <w:rPr>
          <w:iCs/>
        </w:rPr>
        <w:t xml:space="preserve"> to replace the current </w:t>
      </w:r>
      <w:r w:rsidR="00124622">
        <w:rPr>
          <w:iCs/>
        </w:rPr>
        <w:t>options</w:t>
      </w:r>
      <w:r w:rsidR="004F733A">
        <w:rPr>
          <w:iCs/>
        </w:rPr>
        <w:t>.</w:t>
      </w:r>
    </w:p>
    <w:p w14:paraId="6E5B1B99" w14:textId="633D08EE" w:rsidR="00BA07F4" w:rsidRPr="00AE710A" w:rsidRDefault="00BA07F4" w:rsidP="00BA07F4">
      <w:pPr>
        <w:jc w:val="left"/>
        <w:rPr>
          <w:iCs/>
        </w:rPr>
      </w:pPr>
      <w:r w:rsidRPr="00AE710A">
        <w:rPr>
          <w:iCs/>
        </w:rPr>
        <w:t>We additionally propose to involve students in the creation of laboratory exercises to be included in the manual.</w:t>
      </w:r>
      <w:r w:rsidR="001B709E" w:rsidRPr="00AE710A">
        <w:rPr>
          <w:iCs/>
        </w:rPr>
        <w:t xml:space="preserve"> April Cole, a GHC student is currently conducting independent research under the direction of Merry Clark. Ms. Cole is an integral team member, as she has taken the BIOL2700K course and will serve as a student advocate</w:t>
      </w:r>
      <w:r w:rsidR="00C707D4" w:rsidRPr="00AE710A">
        <w:rPr>
          <w:iCs/>
        </w:rPr>
        <w:t xml:space="preserve"> </w:t>
      </w:r>
      <w:r w:rsidR="001B709E" w:rsidRPr="00AE710A">
        <w:rPr>
          <w:iCs/>
        </w:rPr>
        <w:t xml:space="preserve">for the </w:t>
      </w:r>
      <w:r w:rsidR="00C707D4" w:rsidRPr="00AE710A">
        <w:rPr>
          <w:iCs/>
        </w:rPr>
        <w:t xml:space="preserve">creation, design, and execution of </w:t>
      </w:r>
      <w:r w:rsidR="001B709E" w:rsidRPr="00AE710A">
        <w:rPr>
          <w:iCs/>
        </w:rPr>
        <w:t xml:space="preserve">exercises in the manual. She will provide input based on her experience, and will meet with current BIOL2700K students to discuss/troubleshoot laboratory exercises </w:t>
      </w:r>
      <w:r w:rsidR="00C707D4" w:rsidRPr="00AE710A">
        <w:rPr>
          <w:iCs/>
        </w:rPr>
        <w:t>during</w:t>
      </w:r>
      <w:r w:rsidR="00001C03">
        <w:rPr>
          <w:iCs/>
        </w:rPr>
        <w:t xml:space="preserve"> </w:t>
      </w:r>
      <w:r w:rsidR="00C707D4" w:rsidRPr="00AE710A">
        <w:rPr>
          <w:iCs/>
        </w:rPr>
        <w:t>implementation</w:t>
      </w:r>
      <w:r w:rsidR="001B709E" w:rsidRPr="00AE710A">
        <w:rPr>
          <w:iCs/>
        </w:rPr>
        <w:t>. Ms. Cole will be responsible for ensuring artwork</w:t>
      </w:r>
      <w:r w:rsidR="00AE710A">
        <w:rPr>
          <w:iCs/>
        </w:rPr>
        <w:t xml:space="preserve">, </w:t>
      </w:r>
      <w:r w:rsidR="001B709E" w:rsidRPr="00AE710A">
        <w:rPr>
          <w:iCs/>
        </w:rPr>
        <w:t>graphics</w:t>
      </w:r>
      <w:r w:rsidR="00AE710A">
        <w:rPr>
          <w:iCs/>
        </w:rPr>
        <w:t xml:space="preserve"> and multimedia resources</w:t>
      </w:r>
      <w:r w:rsidR="001B709E" w:rsidRPr="00AE710A">
        <w:rPr>
          <w:iCs/>
        </w:rPr>
        <w:t xml:space="preserve"> in the final submission are accurate and up to date.</w:t>
      </w:r>
    </w:p>
    <w:p w14:paraId="5885F2FE" w14:textId="31C4B025" w:rsidR="00D43D0D" w:rsidRPr="00AE710A" w:rsidRDefault="00D43D0D" w:rsidP="00BA07F4">
      <w:pPr>
        <w:jc w:val="left"/>
        <w:rPr>
          <w:iCs/>
        </w:rPr>
      </w:pPr>
      <w:r w:rsidRPr="00AE710A">
        <w:rPr>
          <w:iCs/>
        </w:rPr>
        <w:t>Further student involvement will include student contributions</w:t>
      </w:r>
      <w:r w:rsidR="00C707D4" w:rsidRPr="00AE710A">
        <w:rPr>
          <w:iCs/>
        </w:rPr>
        <w:t xml:space="preserve"> through implementation</w:t>
      </w:r>
      <w:r w:rsidRPr="00AE710A">
        <w:rPr>
          <w:iCs/>
        </w:rPr>
        <w:t>. BIOL2700K students will be asked to submit protocols for laboratory exercises in Spring 2022 and Spring 2023. The protocols will be assessed and tested if possible. Viable protocols will be included in the final submission of this manual, thus giving students the experience of authorship/inclusion in</w:t>
      </w:r>
      <w:r w:rsidR="00C24D40" w:rsidRPr="00AE710A">
        <w:rPr>
          <w:iCs/>
        </w:rPr>
        <w:t xml:space="preserve"> something beyond the scope of the course</w:t>
      </w:r>
      <w:r w:rsidR="00AE710A">
        <w:rPr>
          <w:iCs/>
        </w:rPr>
        <w:t>.</w:t>
      </w:r>
    </w:p>
    <w:p w14:paraId="575BE143" w14:textId="3CAA5408" w:rsidR="00E9694B" w:rsidRPr="00AE710A" w:rsidRDefault="00AE710A" w:rsidP="00AE710A">
      <w:r w:rsidRPr="00AE710A">
        <w:t>Finally, we propose to include</w:t>
      </w:r>
      <w:r w:rsidR="00E9694B" w:rsidRPr="00AE710A">
        <w:t xml:space="preserve"> links </w:t>
      </w:r>
      <w:r w:rsidRPr="00AE710A">
        <w:t xml:space="preserve">in each exercise to </w:t>
      </w:r>
      <w:r w:rsidR="00E9694B" w:rsidRPr="00AE710A">
        <w:t>the college learning management system</w:t>
      </w:r>
      <w:r>
        <w:t xml:space="preserve">. </w:t>
      </w:r>
      <w:r w:rsidR="00E9694B" w:rsidRPr="00AE710A">
        <w:t>These assignments will be structured to facilitate conceptual learning and collaboration among the students.</w:t>
      </w:r>
    </w:p>
    <w:p w14:paraId="0ED20D7D" w14:textId="192F7910" w:rsidR="00C707D4" w:rsidRPr="00943022" w:rsidRDefault="00C707D4" w:rsidP="00BA07F4">
      <w:pPr>
        <w:jc w:val="left"/>
        <w:rPr>
          <w:iCs/>
        </w:rPr>
      </w:pPr>
      <w:r w:rsidRPr="00AE710A">
        <w:rPr>
          <w:iCs/>
        </w:rPr>
        <w:t>Katie Bridges was chosen as the instructional designer for this project due to her vast knowledge in creating accessible content to meet the standards of Section 508 of the Rehabilitation Act of 1973</w:t>
      </w:r>
      <w:r w:rsidR="00A7291C">
        <w:rPr>
          <w:iCs/>
        </w:rPr>
        <w:t>. Sh</w:t>
      </w:r>
      <w:r w:rsidR="00A7291C" w:rsidRPr="00AE710A">
        <w:rPr>
          <w:iCs/>
        </w:rPr>
        <w:t>e completed the Creative Commons Certification course</w:t>
      </w:r>
      <w:r w:rsidR="00A7291C">
        <w:rPr>
          <w:iCs/>
        </w:rPr>
        <w:t xml:space="preserve"> and earned </w:t>
      </w:r>
      <w:r w:rsidRPr="00AE710A">
        <w:rPr>
          <w:iCs/>
        </w:rPr>
        <w:t xml:space="preserve"> a bachelor's degree in physics with a minor in mathematics</w:t>
      </w:r>
      <w:r w:rsidR="00A7291C">
        <w:rPr>
          <w:iCs/>
        </w:rPr>
        <w:t xml:space="preserve">. Additionally, Ms. Bridges </w:t>
      </w:r>
      <w:r w:rsidR="00DA47F3" w:rsidRPr="00AE710A">
        <w:rPr>
          <w:iCs/>
        </w:rPr>
        <w:t xml:space="preserve">has taken </w:t>
      </w:r>
      <w:r w:rsidR="00A7291C">
        <w:rPr>
          <w:iCs/>
        </w:rPr>
        <w:t xml:space="preserve">several Biology courses, including </w:t>
      </w:r>
      <w:r w:rsidR="00DA47F3" w:rsidRPr="00943022">
        <w:rPr>
          <w:iCs/>
        </w:rPr>
        <w:t>Genetics</w:t>
      </w:r>
      <w:r w:rsidR="00A7291C">
        <w:rPr>
          <w:iCs/>
        </w:rPr>
        <w:t>. H</w:t>
      </w:r>
      <w:r w:rsidR="00A7291C" w:rsidRPr="00AE710A">
        <w:rPr>
          <w:iCs/>
        </w:rPr>
        <w:t>er experience in undergraduate science</w:t>
      </w:r>
      <w:r w:rsidR="00A7291C">
        <w:rPr>
          <w:iCs/>
        </w:rPr>
        <w:t xml:space="preserve"> coursework </w:t>
      </w:r>
      <w:r w:rsidR="00A7291C" w:rsidRPr="00943022">
        <w:rPr>
          <w:iCs/>
        </w:rPr>
        <w:t>and how to make the content accessible to students is invaluable.</w:t>
      </w:r>
    </w:p>
    <w:p w14:paraId="56C6CBCB" w14:textId="45E56203" w:rsidR="00BA07F4" w:rsidRPr="00943022" w:rsidRDefault="00BA07F4" w:rsidP="00BA07F4">
      <w:pPr>
        <w:jc w:val="left"/>
        <w:rPr>
          <w:iCs/>
        </w:rPr>
      </w:pPr>
      <w:r w:rsidRPr="00943022">
        <w:rPr>
          <w:iCs/>
        </w:rPr>
        <w:t xml:space="preserve">The final product will be made available to all instructors </w:t>
      </w:r>
      <w:r w:rsidR="00A33649" w:rsidRPr="00943022">
        <w:rPr>
          <w:iCs/>
        </w:rPr>
        <w:t xml:space="preserve">within the USG. Further, the manual will be REQUIRED in all </w:t>
      </w:r>
      <w:r w:rsidRPr="00943022">
        <w:rPr>
          <w:iCs/>
        </w:rPr>
        <w:t>future sections of BIOL2700K</w:t>
      </w:r>
      <w:r w:rsidR="00A33649" w:rsidRPr="00943022">
        <w:rPr>
          <w:iCs/>
        </w:rPr>
        <w:t xml:space="preserve"> at GHC. Some chapters of the manual will be REQUIRED for ALL BIOL</w:t>
      </w:r>
      <w:r w:rsidR="003D11DA">
        <w:rPr>
          <w:iCs/>
        </w:rPr>
        <w:t>1</w:t>
      </w:r>
      <w:r w:rsidR="00A33649" w:rsidRPr="00943022">
        <w:rPr>
          <w:iCs/>
        </w:rPr>
        <w:t xml:space="preserve">107 courses at </w:t>
      </w:r>
      <w:r w:rsidR="001A2280">
        <w:rPr>
          <w:iCs/>
        </w:rPr>
        <w:t xml:space="preserve">GHC and </w:t>
      </w:r>
      <w:r w:rsidR="003D11DA">
        <w:rPr>
          <w:iCs/>
        </w:rPr>
        <w:t xml:space="preserve">ALL BIOL2107 courses at </w:t>
      </w:r>
      <w:r w:rsidR="00A33649" w:rsidRPr="00943022">
        <w:rPr>
          <w:iCs/>
        </w:rPr>
        <w:t>GSU</w:t>
      </w:r>
      <w:r w:rsidR="004F3A15">
        <w:rPr>
          <w:iCs/>
        </w:rPr>
        <w:t>-PC</w:t>
      </w:r>
      <w:r w:rsidR="00A33649" w:rsidRPr="00943022">
        <w:rPr>
          <w:iCs/>
        </w:rPr>
        <w:t>.</w:t>
      </w:r>
    </w:p>
    <w:p w14:paraId="238517D8" w14:textId="77777777" w:rsidR="00BA07F4" w:rsidRPr="00E14146" w:rsidRDefault="00BA07F4" w:rsidP="00BA07F4">
      <w:pPr>
        <w:jc w:val="left"/>
        <w:rPr>
          <w:b/>
          <w:iCs/>
        </w:rPr>
      </w:pPr>
      <w:r w:rsidRPr="00E14146">
        <w:rPr>
          <w:b/>
          <w:iCs/>
        </w:rPr>
        <w:t>Our project goals are as follows:</w:t>
      </w:r>
    </w:p>
    <w:p w14:paraId="43F07EED" w14:textId="5F5EFE27" w:rsidR="00BA07F4" w:rsidRPr="00E14146" w:rsidRDefault="00BA07F4" w:rsidP="00BA07F4">
      <w:pPr>
        <w:pStyle w:val="ListParagraph"/>
        <w:numPr>
          <w:ilvl w:val="0"/>
          <w:numId w:val="15"/>
        </w:numPr>
        <w:jc w:val="left"/>
        <w:rPr>
          <w:iCs/>
        </w:rPr>
      </w:pPr>
      <w:r w:rsidRPr="00E14146">
        <w:rPr>
          <w:iCs/>
        </w:rPr>
        <w:t>Create a laboratory manual that will be provided to all future BIOL2700K</w:t>
      </w:r>
      <w:r w:rsidR="00E14146" w:rsidRPr="00E14146">
        <w:rPr>
          <w:iCs/>
        </w:rPr>
        <w:t>/BIOL</w:t>
      </w:r>
      <w:r w:rsidR="00A772A3">
        <w:rPr>
          <w:iCs/>
        </w:rPr>
        <w:t>1107/</w:t>
      </w:r>
      <w:r w:rsidR="00E14146" w:rsidRPr="00E14146">
        <w:rPr>
          <w:iCs/>
        </w:rPr>
        <w:t>2107</w:t>
      </w:r>
      <w:r w:rsidR="00A772A3">
        <w:rPr>
          <w:iCs/>
        </w:rPr>
        <w:t xml:space="preserve"> </w:t>
      </w:r>
      <w:r w:rsidRPr="00E14146">
        <w:rPr>
          <w:iCs/>
        </w:rPr>
        <w:t>students and make them readily accessible to the public.</w:t>
      </w:r>
    </w:p>
    <w:p w14:paraId="1057E426" w14:textId="3C3F9DDB" w:rsidR="00566366" w:rsidRPr="00E14146" w:rsidRDefault="00BA07F4" w:rsidP="00566366">
      <w:pPr>
        <w:pStyle w:val="ListParagraph"/>
        <w:numPr>
          <w:ilvl w:val="0"/>
          <w:numId w:val="15"/>
        </w:numPr>
        <w:jc w:val="left"/>
        <w:rPr>
          <w:iCs/>
        </w:rPr>
      </w:pPr>
      <w:r w:rsidRPr="00E14146">
        <w:rPr>
          <w:iCs/>
        </w:rPr>
        <w:t>Assist current students in designing protocols for inclusion in a future laboratory manual. Students can additionally submit these projects as part of the honors program.</w:t>
      </w:r>
    </w:p>
    <w:p w14:paraId="16D84FD6" w14:textId="77777777" w:rsidR="00566366" w:rsidRPr="00EE39C8" w:rsidRDefault="00566366" w:rsidP="00566366">
      <w:pPr>
        <w:pStyle w:val="Heading2"/>
        <w:rPr>
          <w:b/>
          <w:i/>
          <w:color w:val="5B9BD5" w:themeColor="accent1"/>
        </w:rPr>
      </w:pPr>
      <w:r w:rsidRPr="00EE39C8">
        <w:rPr>
          <w:b/>
          <w:i/>
          <w:color w:val="5B9BD5" w:themeColor="accent1"/>
        </w:rPr>
        <w:t>2. Statement of Transformation</w:t>
      </w:r>
    </w:p>
    <w:p w14:paraId="037B89E8" w14:textId="550D67D8" w:rsidR="00566366" w:rsidRPr="00EE39C8" w:rsidRDefault="001D4531" w:rsidP="00566366">
      <w:pPr>
        <w:jc w:val="left"/>
        <w:rPr>
          <w:b/>
          <w:i/>
          <w:color w:val="5B9BD5" w:themeColor="accent1"/>
        </w:rPr>
      </w:pPr>
      <w:r w:rsidRPr="00EE39C8">
        <w:rPr>
          <w:b/>
          <w:i/>
          <w:color w:val="5B9BD5" w:themeColor="accent1"/>
        </w:rPr>
        <w:t>Transformation Grants are awarded to teams focused on creating impactful changes. This section allows teams to describe why the project should be awarded. Include the following:</w:t>
      </w:r>
      <w:r w:rsidR="00566366" w:rsidRPr="00EE39C8">
        <w:rPr>
          <w:b/>
          <w:i/>
          <w:color w:val="5B9BD5" w:themeColor="accent1"/>
        </w:rPr>
        <w:t xml:space="preserve"> </w:t>
      </w:r>
    </w:p>
    <w:p w14:paraId="1C14D0AC" w14:textId="283FCE08" w:rsidR="0022261E" w:rsidRDefault="00566366" w:rsidP="0022261E">
      <w:pPr>
        <w:jc w:val="left"/>
      </w:pPr>
      <w:r w:rsidRPr="002D0BCD">
        <w:rPr>
          <w:b/>
          <w:i/>
        </w:rPr>
        <w:t>A description of the current state of the course, department, and/or institution if relevant.</w:t>
      </w:r>
      <w:r>
        <w:rPr>
          <w:i/>
        </w:rPr>
        <w:t xml:space="preserve"> </w:t>
      </w:r>
      <w:r w:rsidR="0022261E" w:rsidRPr="00556187">
        <w:t xml:space="preserve">Georgia Highlands College (GHC) is a limited four-year college in the University System of Georgia that serves </w:t>
      </w:r>
      <w:r w:rsidR="000573E0">
        <w:t>an average of 5000-</w:t>
      </w:r>
      <w:r w:rsidR="0022261E" w:rsidRPr="00556187">
        <w:t>6000 students in northwest Georgia and Northeast Alabama</w:t>
      </w:r>
      <w:r w:rsidR="001B0F41">
        <w:t xml:space="preserve"> (</w:t>
      </w:r>
      <w:hyperlink r:id="rId16" w:history="1">
        <w:r w:rsidR="001B0F41">
          <w:rPr>
            <w:rStyle w:val="Hyperlink"/>
          </w:rPr>
          <w:t>1</w:t>
        </w:r>
      </w:hyperlink>
      <w:r w:rsidR="001B0F41">
        <w:t xml:space="preserve">). </w:t>
      </w:r>
      <w:r w:rsidR="0022261E" w:rsidRPr="00556187">
        <w:t>GHC offers transfer</w:t>
      </w:r>
      <w:r w:rsidR="005D12E3">
        <w:t xml:space="preserve"> and</w:t>
      </w:r>
      <w:r w:rsidR="0022261E" w:rsidRPr="00556187">
        <w:t xml:space="preserve"> </w:t>
      </w:r>
      <w:r w:rsidR="005D12E3">
        <w:t xml:space="preserve">career </w:t>
      </w:r>
      <w:r w:rsidR="0022261E" w:rsidRPr="00556187">
        <w:t>associate degree programs</w:t>
      </w:r>
      <w:r w:rsidR="005D12E3">
        <w:t xml:space="preserve"> as well as</w:t>
      </w:r>
      <w:r w:rsidR="0022261E" w:rsidRPr="00556187">
        <w:t xml:space="preserve"> targeted baccalaureate degree programs</w:t>
      </w:r>
      <w:r w:rsidR="005D12E3">
        <w:t xml:space="preserve">. GHC offers </w:t>
      </w:r>
      <w:r w:rsidR="0022261E" w:rsidRPr="00556187">
        <w:t xml:space="preserve">instruction on </w:t>
      </w:r>
      <w:r w:rsidR="005D12E3">
        <w:t>four</w:t>
      </w:r>
      <w:r w:rsidR="0022261E" w:rsidRPr="00556187">
        <w:t xml:space="preserve"> diversified campuses, </w:t>
      </w:r>
      <w:r w:rsidR="005D12E3">
        <w:t>thus providing</w:t>
      </w:r>
      <w:r w:rsidR="0022261E" w:rsidRPr="00556187">
        <w:t xml:space="preserve"> </w:t>
      </w:r>
      <w:r w:rsidR="00DD195B">
        <w:t>an</w:t>
      </w:r>
      <w:r w:rsidR="0022261E" w:rsidRPr="00556187">
        <w:t xml:space="preserve"> opportunity to develop, implement, and compare new teaching materials and pedagogies across campuses.</w:t>
      </w:r>
    </w:p>
    <w:p w14:paraId="659624DB" w14:textId="2D9760D5" w:rsidR="0022261E" w:rsidRPr="00043C53" w:rsidRDefault="0022261E" w:rsidP="0022261E">
      <w:pPr>
        <w:jc w:val="left"/>
      </w:pPr>
      <w:r w:rsidRPr="00556187">
        <w:t>Mean annual household income in the geographic areas served by GHC is about $61,</w:t>
      </w:r>
      <w:r w:rsidRPr="000D4733">
        <w:t>927 (</w:t>
      </w:r>
      <w:hyperlink r:id="rId17" w:history="1">
        <w:r w:rsidR="001B0F41">
          <w:rPr>
            <w:rStyle w:val="Hyperlink"/>
            <w:iCs/>
          </w:rPr>
          <w:t>2</w:t>
        </w:r>
      </w:hyperlink>
      <w:r w:rsidRPr="000D4733">
        <w:t>).</w:t>
      </w:r>
      <w:r w:rsidRPr="00556187">
        <w:t xml:space="preserve">  </w:t>
      </w:r>
      <w:r w:rsidR="00DD195B">
        <w:t xml:space="preserve">An average of 75% of </w:t>
      </w:r>
      <w:r w:rsidR="005A3D1F">
        <w:t>GHC</w:t>
      </w:r>
      <w:r w:rsidR="00DD195B">
        <w:t xml:space="preserve"> students receive some type of financial aid</w:t>
      </w:r>
      <w:r w:rsidR="00043C53">
        <w:t>, 40% receive Pell Grant support</w:t>
      </w:r>
      <w:r w:rsidR="005A3D1F">
        <w:t xml:space="preserve">, and many </w:t>
      </w:r>
      <w:r w:rsidR="005A3D1F" w:rsidRPr="00556187">
        <w:t xml:space="preserve">are non-traditional students working full-time in addition to </w:t>
      </w:r>
      <w:r w:rsidR="005A3D1F">
        <w:t>taking a full course load</w:t>
      </w:r>
      <w:r w:rsidR="00043C53">
        <w:t xml:space="preserve"> (</w:t>
      </w:r>
      <w:hyperlink r:id="rId18" w:history="1">
        <w:r w:rsidR="00043C53">
          <w:rPr>
            <w:rStyle w:val="Hyperlink"/>
          </w:rPr>
          <w:t>3</w:t>
        </w:r>
      </w:hyperlink>
      <w:r w:rsidR="00043C53">
        <w:t>).</w:t>
      </w:r>
      <w:r w:rsidR="004966F3">
        <w:t xml:space="preserve"> </w:t>
      </w:r>
      <w:r w:rsidRPr="00556187">
        <w:t xml:space="preserve">Low-cost course materials </w:t>
      </w:r>
      <w:r w:rsidR="00F53BF5">
        <w:t>are an integral component in facilitating student success in this region of the country.</w:t>
      </w:r>
    </w:p>
    <w:p w14:paraId="23E11B50" w14:textId="7ACA1E93" w:rsidR="002A799B" w:rsidRDefault="00E11270" w:rsidP="00651033">
      <w:pPr>
        <w:jc w:val="left"/>
      </w:pPr>
      <w:r>
        <w:t xml:space="preserve">According to the United States Bureau of Labor Statistics, </w:t>
      </w:r>
      <w:r w:rsidR="00D82725">
        <w:t>employment of genetic counselors is projected to grow 26% over the next decade</w:t>
      </w:r>
      <w:r w:rsidR="002A799B">
        <w:t xml:space="preserve">, significantly faster than the average for all occupations </w:t>
      </w:r>
      <w:r w:rsidR="00D82725">
        <w:t>(</w:t>
      </w:r>
      <w:hyperlink r:id="rId19" w:history="1">
        <w:r w:rsidR="002A799B">
          <w:rPr>
            <w:rStyle w:val="Hyperlink"/>
          </w:rPr>
          <w:t>4</w:t>
        </w:r>
      </w:hyperlink>
      <w:r w:rsidR="002A799B">
        <w:t>).</w:t>
      </w:r>
    </w:p>
    <w:p w14:paraId="013289B2" w14:textId="5D27471F" w:rsidR="00651033" w:rsidRDefault="00D82725" w:rsidP="00651033">
      <w:pPr>
        <w:jc w:val="left"/>
      </w:pPr>
      <w:r>
        <w:t>Furthermore, t</w:t>
      </w:r>
      <w:r w:rsidR="00E469E2" w:rsidRPr="00E469E2">
        <w:t>he demand for qualified</w:t>
      </w:r>
      <w:r w:rsidR="00E469E2">
        <w:t xml:space="preserve"> workers </w:t>
      </w:r>
      <w:r w:rsidR="00B73877">
        <w:t xml:space="preserve">in biotechnology </w:t>
      </w:r>
      <w:r>
        <w:t>is</w:t>
      </w:r>
      <w:r w:rsidR="00E469E2" w:rsidRPr="00E469E2">
        <w:t xml:space="preserve"> above the average job demand for all professions</w:t>
      </w:r>
      <w:r w:rsidR="00B73877">
        <w:t xml:space="preserve"> (</w:t>
      </w:r>
      <w:hyperlink r:id="rId20" w:history="1">
        <w:r w:rsidR="00B23510" w:rsidRPr="00A7186A">
          <w:rPr>
            <w:rStyle w:val="Hyperlink"/>
          </w:rPr>
          <w:t>5</w:t>
        </w:r>
      </w:hyperlink>
      <w:r w:rsidR="00B23510">
        <w:t xml:space="preserve">, </w:t>
      </w:r>
      <w:hyperlink r:id="rId21" w:history="1">
        <w:r w:rsidR="00B23510">
          <w:rPr>
            <w:rStyle w:val="Hyperlink"/>
          </w:rPr>
          <w:t>6</w:t>
        </w:r>
      </w:hyperlink>
      <w:r w:rsidR="00B73877">
        <w:t xml:space="preserve">). </w:t>
      </w:r>
      <w:r w:rsidR="00CE2BBD" w:rsidRPr="00CE2BBD">
        <w:t>Bioengineers</w:t>
      </w:r>
      <w:r w:rsidR="00CE2BBD">
        <w:t xml:space="preserve">, </w:t>
      </w:r>
      <w:r w:rsidR="00CE2BBD" w:rsidRPr="00CE2BBD">
        <w:t>Biomedical Engineers</w:t>
      </w:r>
      <w:r w:rsidR="00CE2BBD">
        <w:t>,</w:t>
      </w:r>
      <w:r w:rsidR="00B73877">
        <w:t xml:space="preserve"> and</w:t>
      </w:r>
      <w:r w:rsidR="00CE2BBD">
        <w:t xml:space="preserve"> </w:t>
      </w:r>
      <w:r w:rsidR="00C10395" w:rsidRPr="00C10395">
        <w:t>Biological Technicians are among the top 10 in-demand careers in the field</w:t>
      </w:r>
      <w:r w:rsidR="00B23510">
        <w:t xml:space="preserve"> </w:t>
      </w:r>
      <w:r w:rsidR="00C10395">
        <w:t>(</w:t>
      </w:r>
      <w:hyperlink r:id="rId22" w:history="1">
        <w:r w:rsidR="00B23510">
          <w:rPr>
            <w:rStyle w:val="Hyperlink"/>
          </w:rPr>
          <w:t>7</w:t>
        </w:r>
      </w:hyperlink>
      <w:r w:rsidR="00CE2BBD">
        <w:t>)</w:t>
      </w:r>
      <w:r w:rsidR="00B23510">
        <w:t xml:space="preserve">, </w:t>
      </w:r>
      <w:r w:rsidR="00CE2BBD">
        <w:t xml:space="preserve">and job opportunities for these </w:t>
      </w:r>
      <w:r w:rsidR="00CE2BBD" w:rsidRPr="00C10395">
        <w:t xml:space="preserve">specialties are projected to grow 7-13% </w:t>
      </w:r>
      <w:r w:rsidR="008261D0">
        <w:t>over</w:t>
      </w:r>
      <w:r w:rsidR="00CE2BBD" w:rsidRPr="00C10395">
        <w:t xml:space="preserve"> the next </w:t>
      </w:r>
      <w:r w:rsidR="008261D0">
        <w:t>decade</w:t>
      </w:r>
      <w:r w:rsidR="00B23510">
        <w:t xml:space="preserve"> </w:t>
      </w:r>
      <w:r w:rsidR="00EA315D">
        <w:t>(</w:t>
      </w:r>
      <w:hyperlink r:id="rId23" w:history="1">
        <w:r w:rsidR="00B23510">
          <w:rPr>
            <w:rStyle w:val="Hyperlink"/>
          </w:rPr>
          <w:t>8</w:t>
        </w:r>
      </w:hyperlink>
      <w:r w:rsidR="00EA315D">
        <w:t>).</w:t>
      </w:r>
    </w:p>
    <w:p w14:paraId="63D17A85" w14:textId="5F88E231" w:rsidR="004E17BA" w:rsidRDefault="004E17BA" w:rsidP="004E17BA">
      <w:pPr>
        <w:jc w:val="left"/>
      </w:pPr>
      <w:r>
        <w:t xml:space="preserve">During the creation of the BIOL2700K course, we searched for low or no-cost options for a laboratory manual. We found only one accessible lab manual </w:t>
      </w:r>
      <w:r w:rsidR="005C4E9A">
        <w:t>(</w:t>
      </w:r>
      <w:hyperlink r:id="rId24" w:history="1">
        <w:r w:rsidR="005C4E9A">
          <w:rPr>
            <w:rStyle w:val="Hyperlink"/>
          </w:rPr>
          <w:t>9)</w:t>
        </w:r>
      </w:hyperlink>
      <w:r w:rsidR="005C4E9A">
        <w:t xml:space="preserve"> </w:t>
      </w:r>
      <w:r>
        <w:t xml:space="preserve">but it did not fit the curriculum </w:t>
      </w:r>
      <w:r w:rsidR="005C4E9A">
        <w:t>for</w:t>
      </w:r>
      <w:r>
        <w:t xml:space="preserve"> our course and we did not have the laboratory equipment needed for the exercises.</w:t>
      </w:r>
    </w:p>
    <w:p w14:paraId="4C10E59C" w14:textId="74A93679" w:rsidR="0022261E" w:rsidRDefault="0022261E" w:rsidP="0022261E">
      <w:pPr>
        <w:jc w:val="left"/>
      </w:pPr>
      <w:r w:rsidRPr="00556187">
        <w:t xml:space="preserve">Currently, </w:t>
      </w:r>
      <w:r w:rsidR="00384EEB">
        <w:t>t</w:t>
      </w:r>
      <w:r w:rsidRPr="00556187">
        <w:t xml:space="preserve">he price of course materials makes </w:t>
      </w:r>
      <w:r w:rsidR="00384EEB">
        <w:t>BIOL2700K</w:t>
      </w:r>
      <w:r>
        <w:t xml:space="preserve"> </w:t>
      </w:r>
      <w:r w:rsidRPr="00556187">
        <w:t xml:space="preserve">an </w:t>
      </w:r>
      <w:r>
        <w:t>unattractive</w:t>
      </w:r>
      <w:r w:rsidRPr="00556187">
        <w:t xml:space="preserve"> </w:t>
      </w:r>
      <w:r>
        <w:t xml:space="preserve">option for many </w:t>
      </w:r>
      <w:r w:rsidR="00384EEB">
        <w:t xml:space="preserve">GHC </w:t>
      </w:r>
      <w:r>
        <w:t xml:space="preserve">students, </w:t>
      </w:r>
      <w:r w:rsidR="00384EEB">
        <w:t>d</w:t>
      </w:r>
      <w:r>
        <w:t>espite it being a required elective in many curriculum pathways</w:t>
      </w:r>
      <w:r w:rsidRPr="00556187">
        <w:t xml:space="preserve">. This course transformation will </w:t>
      </w:r>
      <w:r>
        <w:t xml:space="preserve">reduce the </w:t>
      </w:r>
      <w:r w:rsidR="004E17BA">
        <w:t>financial burden for students. This transformation will additionally provide an opportunity for students to participate in the creation of exercises for future classes.</w:t>
      </w:r>
      <w:r>
        <w:t xml:space="preserve"> </w:t>
      </w:r>
    </w:p>
    <w:p w14:paraId="67AA1632" w14:textId="6213570C" w:rsidR="0022261E" w:rsidRDefault="0022261E" w:rsidP="0022261E">
      <w:pPr>
        <w:jc w:val="left"/>
      </w:pPr>
      <w:r>
        <w:t>We recognize that the current annual savings impact for this transformation is low</w:t>
      </w:r>
      <w:r w:rsidR="00136F7E">
        <w:t xml:space="preserve">, </w:t>
      </w:r>
      <w:r>
        <w:t xml:space="preserve">but we believe that the high cost of the materials is a limiting factor for enrollment in BIOL2700K. Further, the broader </w:t>
      </w:r>
      <w:r w:rsidRPr="00BB61B2">
        <w:t xml:space="preserve">impact </w:t>
      </w:r>
      <w:r>
        <w:t xml:space="preserve">will be on </w:t>
      </w:r>
      <w:r w:rsidRPr="00BB61B2">
        <w:t>students in four-year programs where</w:t>
      </w:r>
      <w:r>
        <w:t xml:space="preserve"> there are no current open-access laboratory manuals. Since many institutions require Genetics as part of a four</w:t>
      </w:r>
      <w:r w:rsidR="005C4E9A">
        <w:t>-</w:t>
      </w:r>
      <w:r>
        <w:t>year curriculum, students who are not currently enrolled at GHC may elect to take BIOL2700K at GHC to satisfy the requirement at a lower cost.</w:t>
      </w:r>
    </w:p>
    <w:p w14:paraId="53BC6779" w14:textId="08E1C774" w:rsidR="004F3A15" w:rsidRPr="00523763" w:rsidRDefault="000254EE" w:rsidP="002D0BCD">
      <w:pPr>
        <w:jc w:val="left"/>
        <w:rPr>
          <w:bCs/>
        </w:rPr>
      </w:pPr>
      <w:r>
        <w:rPr>
          <w:bCs/>
        </w:rPr>
        <w:t>W</w:t>
      </w:r>
      <w:r w:rsidR="009C28B0" w:rsidRPr="000254EE">
        <w:rPr>
          <w:bCs/>
        </w:rPr>
        <w:t xml:space="preserve">e have </w:t>
      </w:r>
      <w:r w:rsidR="003E0A37" w:rsidRPr="000254EE">
        <w:rPr>
          <w:bCs/>
        </w:rPr>
        <w:t>established a cross-college</w:t>
      </w:r>
      <w:r w:rsidR="00FD4787" w:rsidRPr="000254EE">
        <w:rPr>
          <w:bCs/>
        </w:rPr>
        <w:t xml:space="preserve"> collaboration</w:t>
      </w:r>
      <w:r w:rsidR="009C28B0" w:rsidRPr="000254EE">
        <w:rPr>
          <w:bCs/>
        </w:rPr>
        <w:t xml:space="preserve"> </w:t>
      </w:r>
      <w:r>
        <w:rPr>
          <w:bCs/>
        </w:rPr>
        <w:t>between GHC and</w:t>
      </w:r>
      <w:r w:rsidR="009C28B0" w:rsidRPr="000254EE">
        <w:rPr>
          <w:bCs/>
        </w:rPr>
        <w:t xml:space="preserve"> GSU-PC.</w:t>
      </w:r>
      <w:r w:rsidR="004E2DCD" w:rsidRPr="000254EE">
        <w:rPr>
          <w:bCs/>
        </w:rPr>
        <w:t xml:space="preserve"> The five GSU-PC campuses</w:t>
      </w:r>
      <w:r w:rsidR="003E0A37" w:rsidRPr="000254EE">
        <w:rPr>
          <w:bCs/>
        </w:rPr>
        <w:t xml:space="preserve"> </w:t>
      </w:r>
      <w:r w:rsidR="004E2DCD" w:rsidRPr="000254EE">
        <w:rPr>
          <w:bCs/>
        </w:rPr>
        <w:t>serve</w:t>
      </w:r>
      <w:r w:rsidR="007876D3" w:rsidRPr="000254EE">
        <w:rPr>
          <w:bCs/>
        </w:rPr>
        <w:t xml:space="preserve"> over 18,000 students</w:t>
      </w:r>
      <w:r w:rsidR="003E0A37" w:rsidRPr="000254EE">
        <w:rPr>
          <w:bCs/>
        </w:rPr>
        <w:t xml:space="preserve"> from diverse background</w:t>
      </w:r>
      <w:r w:rsidR="00DF6B5D" w:rsidRPr="000254EE">
        <w:rPr>
          <w:bCs/>
        </w:rPr>
        <w:t xml:space="preserve">s. </w:t>
      </w:r>
      <w:r w:rsidR="002F7DB1" w:rsidRPr="000254EE">
        <w:rPr>
          <w:bCs/>
        </w:rPr>
        <w:t xml:space="preserve">GSU-PC offers both transfer and associates degree programs. </w:t>
      </w:r>
      <w:r w:rsidR="00DF6B5D" w:rsidRPr="000254EE">
        <w:rPr>
          <w:bCs/>
        </w:rPr>
        <w:t>An average of</w:t>
      </w:r>
      <w:r w:rsidR="00FD4787" w:rsidRPr="000254EE">
        <w:rPr>
          <w:bCs/>
        </w:rPr>
        <w:t xml:space="preserve"> 54% </w:t>
      </w:r>
      <w:r w:rsidR="003A0761" w:rsidRPr="000254EE">
        <w:rPr>
          <w:bCs/>
        </w:rPr>
        <w:t xml:space="preserve">of students </w:t>
      </w:r>
      <w:r w:rsidR="00FD4787" w:rsidRPr="000254EE">
        <w:rPr>
          <w:bCs/>
        </w:rPr>
        <w:t>receiv</w:t>
      </w:r>
      <w:r w:rsidR="002F7DB1" w:rsidRPr="000254EE">
        <w:rPr>
          <w:bCs/>
        </w:rPr>
        <w:t>e</w:t>
      </w:r>
      <w:r w:rsidR="003A0761" w:rsidRPr="000254EE">
        <w:rPr>
          <w:bCs/>
        </w:rPr>
        <w:t xml:space="preserve"> some type of</w:t>
      </w:r>
      <w:r w:rsidR="00FD4787" w:rsidRPr="000254EE">
        <w:rPr>
          <w:bCs/>
        </w:rPr>
        <w:t xml:space="preserve"> financial aid</w:t>
      </w:r>
      <w:r w:rsidR="00587BF1" w:rsidRPr="000254EE">
        <w:rPr>
          <w:bCs/>
        </w:rPr>
        <w:t xml:space="preserve">, with </w:t>
      </w:r>
      <w:r w:rsidR="002A07F9" w:rsidRPr="000254EE">
        <w:rPr>
          <w:bCs/>
        </w:rPr>
        <w:t xml:space="preserve">31% </w:t>
      </w:r>
      <w:r w:rsidR="00587BF1" w:rsidRPr="000254EE">
        <w:rPr>
          <w:bCs/>
        </w:rPr>
        <w:t xml:space="preserve">of that </w:t>
      </w:r>
      <w:r w:rsidR="002A07F9" w:rsidRPr="000254EE">
        <w:rPr>
          <w:bCs/>
        </w:rPr>
        <w:t>being Federal loans</w:t>
      </w:r>
      <w:r w:rsidR="00FD4787" w:rsidRPr="000254EE">
        <w:rPr>
          <w:bCs/>
        </w:rPr>
        <w:t>.</w:t>
      </w:r>
      <w:r w:rsidR="00DF6B5D" w:rsidRPr="000254EE">
        <w:rPr>
          <w:bCs/>
        </w:rPr>
        <w:t xml:space="preserve"> Additionally, over 58% of students are non-traditional </w:t>
      </w:r>
      <w:r w:rsidR="00DF6B5D" w:rsidRPr="00523763">
        <w:rPr>
          <w:bCs/>
        </w:rPr>
        <w:t>students who are working full</w:t>
      </w:r>
      <w:r w:rsidR="00587BF1" w:rsidRPr="00523763">
        <w:rPr>
          <w:bCs/>
        </w:rPr>
        <w:t>-</w:t>
      </w:r>
      <w:r w:rsidR="00DF6B5D" w:rsidRPr="00523763">
        <w:rPr>
          <w:bCs/>
        </w:rPr>
        <w:t>time while taking courses</w:t>
      </w:r>
      <w:r w:rsidR="00523763" w:rsidRPr="00523763">
        <w:rPr>
          <w:bCs/>
        </w:rPr>
        <w:t xml:space="preserve"> </w:t>
      </w:r>
      <w:r w:rsidR="00915B30" w:rsidRPr="00523763">
        <w:rPr>
          <w:bCs/>
        </w:rPr>
        <w:t>(</w:t>
      </w:r>
      <w:hyperlink r:id="rId25" w:history="1">
        <w:r w:rsidR="00523763" w:rsidRPr="00523763">
          <w:rPr>
            <w:rStyle w:val="Hyperlink"/>
          </w:rPr>
          <w:t>10</w:t>
        </w:r>
      </w:hyperlink>
      <w:r w:rsidR="00915B30" w:rsidRPr="00523763">
        <w:rPr>
          <w:bCs/>
        </w:rPr>
        <w:t>)</w:t>
      </w:r>
      <w:r w:rsidRPr="00523763">
        <w:rPr>
          <w:bCs/>
        </w:rPr>
        <w:t>.</w:t>
      </w:r>
      <w:r w:rsidR="00523763" w:rsidRPr="00523763">
        <w:rPr>
          <w:bCs/>
        </w:rPr>
        <w:t xml:space="preserve"> All</w:t>
      </w:r>
      <w:r w:rsidR="0024317C" w:rsidRPr="00523763">
        <w:rPr>
          <w:bCs/>
        </w:rPr>
        <w:t xml:space="preserve"> GSU-PC </w:t>
      </w:r>
      <w:r w:rsidR="00523763" w:rsidRPr="00523763">
        <w:rPr>
          <w:bCs/>
        </w:rPr>
        <w:t>biology majors</w:t>
      </w:r>
      <w:r w:rsidR="00FD4787" w:rsidRPr="00523763">
        <w:rPr>
          <w:bCs/>
        </w:rPr>
        <w:t xml:space="preserve"> are required to </w:t>
      </w:r>
      <w:r w:rsidR="006E6F92" w:rsidRPr="00523763">
        <w:rPr>
          <w:bCs/>
        </w:rPr>
        <w:t>take</w:t>
      </w:r>
      <w:r w:rsidR="0024317C" w:rsidRPr="00523763">
        <w:rPr>
          <w:bCs/>
        </w:rPr>
        <w:t xml:space="preserve"> Principles of Biology I</w:t>
      </w:r>
      <w:r w:rsidR="006E6F92" w:rsidRPr="00523763">
        <w:rPr>
          <w:bCs/>
        </w:rPr>
        <w:t xml:space="preserve"> </w:t>
      </w:r>
      <w:r w:rsidR="0024317C" w:rsidRPr="00523763">
        <w:rPr>
          <w:bCs/>
        </w:rPr>
        <w:t>(</w:t>
      </w:r>
      <w:r w:rsidR="006E6F92" w:rsidRPr="00523763">
        <w:rPr>
          <w:bCs/>
        </w:rPr>
        <w:t>BIOL 2107</w:t>
      </w:r>
      <w:r w:rsidR="004F3A15" w:rsidRPr="00523763">
        <w:rPr>
          <w:bCs/>
        </w:rPr>
        <w:t>)</w:t>
      </w:r>
      <w:r w:rsidR="003A0761" w:rsidRPr="00523763">
        <w:rPr>
          <w:bCs/>
        </w:rPr>
        <w:t xml:space="preserve"> as a part of their degree program</w:t>
      </w:r>
      <w:r w:rsidR="006E6F92" w:rsidRPr="00523763">
        <w:rPr>
          <w:bCs/>
        </w:rPr>
        <w:t xml:space="preserve">. </w:t>
      </w:r>
      <w:r w:rsidR="00523763">
        <w:rPr>
          <w:bCs/>
        </w:rPr>
        <w:t>T</w:t>
      </w:r>
      <w:r w:rsidR="006E6F92" w:rsidRPr="00523763">
        <w:rPr>
          <w:bCs/>
        </w:rPr>
        <w:t xml:space="preserve">he current BIOL 2107 lab manual </w:t>
      </w:r>
      <w:r w:rsidR="00523763" w:rsidRPr="00523763">
        <w:rPr>
          <w:bCs/>
        </w:rPr>
        <w:t>represents a cost of</w:t>
      </w:r>
      <w:r w:rsidR="002F7DB1" w:rsidRPr="00523763">
        <w:rPr>
          <w:bCs/>
        </w:rPr>
        <w:t xml:space="preserve"> </w:t>
      </w:r>
      <w:r w:rsidR="006E6F92" w:rsidRPr="00523763">
        <w:rPr>
          <w:bCs/>
        </w:rPr>
        <w:t xml:space="preserve">$10, 584 </w:t>
      </w:r>
      <w:r w:rsidR="00523763" w:rsidRPr="00523763">
        <w:rPr>
          <w:bCs/>
        </w:rPr>
        <w:t xml:space="preserve">per </w:t>
      </w:r>
      <w:r w:rsidR="006E6F92" w:rsidRPr="00523763">
        <w:rPr>
          <w:bCs/>
        </w:rPr>
        <w:t>year for</w:t>
      </w:r>
      <w:r w:rsidR="002F7DB1" w:rsidRPr="00523763">
        <w:rPr>
          <w:bCs/>
        </w:rPr>
        <w:t xml:space="preserve"> enrolled</w:t>
      </w:r>
      <w:r w:rsidR="006E6F92" w:rsidRPr="00523763">
        <w:rPr>
          <w:bCs/>
        </w:rPr>
        <w:t xml:space="preserve"> GSU-PC students</w:t>
      </w:r>
      <w:r w:rsidR="0024317C" w:rsidRPr="00523763">
        <w:rPr>
          <w:bCs/>
        </w:rPr>
        <w:t>.</w:t>
      </w:r>
    </w:p>
    <w:p w14:paraId="0C93BF83" w14:textId="122FE3F8" w:rsidR="006E6F92" w:rsidRPr="00523763" w:rsidRDefault="003A0761" w:rsidP="002D0BCD">
      <w:pPr>
        <w:jc w:val="left"/>
        <w:rPr>
          <w:bCs/>
        </w:rPr>
      </w:pPr>
      <w:r w:rsidRPr="00523763">
        <w:rPr>
          <w:bCs/>
        </w:rPr>
        <w:t xml:space="preserve">Additionally, the current BIOL </w:t>
      </w:r>
      <w:r w:rsidR="00A772A3">
        <w:rPr>
          <w:bCs/>
        </w:rPr>
        <w:t>1107 and BIOL</w:t>
      </w:r>
      <w:r w:rsidRPr="00523763">
        <w:rPr>
          <w:bCs/>
        </w:rPr>
        <w:t>2107</w:t>
      </w:r>
      <w:r w:rsidR="00523763" w:rsidRPr="00523763">
        <w:rPr>
          <w:bCs/>
        </w:rPr>
        <w:t xml:space="preserve"> </w:t>
      </w:r>
      <w:r w:rsidRPr="00523763">
        <w:rPr>
          <w:bCs/>
        </w:rPr>
        <w:t>lab manual</w:t>
      </w:r>
      <w:r w:rsidR="00A772A3">
        <w:rPr>
          <w:bCs/>
        </w:rPr>
        <w:t>s</w:t>
      </w:r>
      <w:r w:rsidRPr="00523763">
        <w:rPr>
          <w:bCs/>
        </w:rPr>
        <w:t xml:space="preserve"> </w:t>
      </w:r>
      <w:r w:rsidR="00A772A3">
        <w:rPr>
          <w:bCs/>
        </w:rPr>
        <w:t>are</w:t>
      </w:r>
      <w:r w:rsidR="006E6F92" w:rsidRPr="00523763">
        <w:rPr>
          <w:bCs/>
        </w:rPr>
        <w:t xml:space="preserve"> in major need of revision</w:t>
      </w:r>
      <w:r w:rsidRPr="00523763">
        <w:rPr>
          <w:bCs/>
        </w:rPr>
        <w:t xml:space="preserve"> to develop more hypothesis-driven</w:t>
      </w:r>
      <w:r w:rsidR="00915B30" w:rsidRPr="00523763">
        <w:rPr>
          <w:bCs/>
        </w:rPr>
        <w:t xml:space="preserve"> laboratory exercises</w:t>
      </w:r>
      <w:r w:rsidR="00587BF1" w:rsidRPr="00523763">
        <w:rPr>
          <w:bCs/>
        </w:rPr>
        <w:t xml:space="preserve"> to ensure students are prepared for upper-level science courses</w:t>
      </w:r>
      <w:r w:rsidR="002A07F9" w:rsidRPr="00523763">
        <w:rPr>
          <w:bCs/>
        </w:rPr>
        <w:t xml:space="preserve">. </w:t>
      </w:r>
      <w:r w:rsidR="006E6F92" w:rsidRPr="00523763">
        <w:rPr>
          <w:bCs/>
        </w:rPr>
        <w:t xml:space="preserve">This transformation will provide </w:t>
      </w:r>
      <w:r w:rsidR="00B23870" w:rsidRPr="00523763">
        <w:rPr>
          <w:bCs/>
        </w:rPr>
        <w:t>6-7 lab</w:t>
      </w:r>
      <w:r w:rsidR="00523763" w:rsidRPr="00523763">
        <w:rPr>
          <w:bCs/>
        </w:rPr>
        <w:t xml:space="preserve"> exercises</w:t>
      </w:r>
      <w:r w:rsidR="00B23870" w:rsidRPr="00523763">
        <w:rPr>
          <w:bCs/>
        </w:rPr>
        <w:t xml:space="preserve"> to be utilized by </w:t>
      </w:r>
      <w:r w:rsidR="002D6C1B">
        <w:rPr>
          <w:bCs/>
        </w:rPr>
        <w:t xml:space="preserve">GHC and </w:t>
      </w:r>
      <w:r w:rsidR="00B23870" w:rsidRPr="00523763">
        <w:rPr>
          <w:bCs/>
        </w:rPr>
        <w:t>all G</w:t>
      </w:r>
      <w:r w:rsidR="00523763" w:rsidRPr="00523763">
        <w:rPr>
          <w:bCs/>
        </w:rPr>
        <w:t>SU</w:t>
      </w:r>
      <w:r w:rsidR="00B23870" w:rsidRPr="00523763">
        <w:rPr>
          <w:bCs/>
        </w:rPr>
        <w:t>-PC campuses</w:t>
      </w:r>
      <w:r w:rsidR="002D6C1B">
        <w:rPr>
          <w:bCs/>
        </w:rPr>
        <w:t xml:space="preserve"> for BIOL1107/2107. The manual</w:t>
      </w:r>
      <w:r w:rsidR="00B23870" w:rsidRPr="00523763">
        <w:rPr>
          <w:bCs/>
        </w:rPr>
        <w:t xml:space="preserve"> </w:t>
      </w:r>
      <w:r w:rsidR="00523763" w:rsidRPr="00523763">
        <w:rPr>
          <w:bCs/>
        </w:rPr>
        <w:t xml:space="preserve">will </w:t>
      </w:r>
      <w:r w:rsidR="006E6F92" w:rsidRPr="00523763">
        <w:rPr>
          <w:bCs/>
        </w:rPr>
        <w:t xml:space="preserve">serve as </w:t>
      </w:r>
      <w:r w:rsidR="00600291">
        <w:rPr>
          <w:bCs/>
        </w:rPr>
        <w:t>a</w:t>
      </w:r>
      <w:r w:rsidR="006E6F92" w:rsidRPr="00523763">
        <w:rPr>
          <w:bCs/>
        </w:rPr>
        <w:t xml:space="preserve"> starting point for the development of </w:t>
      </w:r>
      <w:r w:rsidR="00523763" w:rsidRPr="00523763">
        <w:rPr>
          <w:bCs/>
        </w:rPr>
        <w:t xml:space="preserve">additional activities that can be used in courses such as </w:t>
      </w:r>
      <w:r w:rsidR="00587BF1" w:rsidRPr="00523763">
        <w:rPr>
          <w:bCs/>
        </w:rPr>
        <w:t>BIOL 1103L</w:t>
      </w:r>
      <w:r w:rsidR="00523763" w:rsidRPr="00523763">
        <w:rPr>
          <w:bCs/>
        </w:rPr>
        <w:t xml:space="preserve"> (non-majors biology) </w:t>
      </w:r>
      <w:r w:rsidR="00587BF1" w:rsidRPr="00523763">
        <w:rPr>
          <w:bCs/>
        </w:rPr>
        <w:t>and BIOL 2310</w:t>
      </w:r>
      <w:r w:rsidR="00523763" w:rsidRPr="00523763">
        <w:rPr>
          <w:bCs/>
        </w:rPr>
        <w:t xml:space="preserve"> (microbiology).</w:t>
      </w:r>
    </w:p>
    <w:p w14:paraId="530E7559" w14:textId="16E688C6" w:rsidR="000254EE" w:rsidRPr="000254EE" w:rsidRDefault="000254EE" w:rsidP="002D0BCD">
      <w:pPr>
        <w:jc w:val="left"/>
      </w:pPr>
      <w:r w:rsidRPr="002D0BCD">
        <w:t>Moreover,</w:t>
      </w:r>
      <w:r>
        <w:t xml:space="preserve"> and perhaps most important,</w:t>
      </w:r>
      <w:r w:rsidRPr="002D0BCD">
        <w:t xml:space="preserve"> our project will provide an opportunity for</w:t>
      </w:r>
      <w:r>
        <w:t xml:space="preserve"> currently enrolled</w:t>
      </w:r>
      <w:r w:rsidRPr="002D0BCD">
        <w:t xml:space="preserve"> students to engage in the process of content creation, experimental design and evaluation.</w:t>
      </w:r>
      <w:r w:rsidR="00136F7E">
        <w:t xml:space="preserve"> </w:t>
      </w:r>
    </w:p>
    <w:p w14:paraId="2C38E70A" w14:textId="77777777" w:rsidR="00566366" w:rsidRPr="002D0BCD" w:rsidRDefault="00566366" w:rsidP="002D0BCD">
      <w:pPr>
        <w:jc w:val="left"/>
        <w:rPr>
          <w:b/>
        </w:rPr>
      </w:pPr>
      <w:r w:rsidRPr="002D0BCD">
        <w:rPr>
          <w:b/>
          <w:i/>
        </w:rPr>
        <w:t xml:space="preserve">An overall description of the project and how it will impact the course, department, and institution as described previously. Include references to scholarly literature to support the claims of your impact if possible. </w:t>
      </w:r>
    </w:p>
    <w:p w14:paraId="1E04448D" w14:textId="34C35FA2" w:rsidR="00566366" w:rsidRDefault="00566366" w:rsidP="00566366">
      <w:pPr>
        <w:pStyle w:val="Heading2"/>
        <w:rPr>
          <w:i/>
        </w:rPr>
      </w:pPr>
      <w:r>
        <w:t>3. Action Plan</w:t>
      </w:r>
      <w:r w:rsidRPr="00566366">
        <w:rPr>
          <w:i/>
        </w:rPr>
        <w:t xml:space="preserve"> </w:t>
      </w:r>
    </w:p>
    <w:p w14:paraId="24C68780" w14:textId="454969AD" w:rsidR="00CA14A2" w:rsidRPr="003022A4" w:rsidRDefault="00566366" w:rsidP="00CA14A2">
      <w:pPr>
        <w:rPr>
          <w:i/>
        </w:rPr>
      </w:pPr>
      <w:r w:rsidRPr="000E67A5">
        <w:rPr>
          <w:i/>
          <w:color w:val="5B9BD5" w:themeColor="accent1"/>
        </w:rPr>
        <w:t xml:space="preserve">Transformation Grant projects </w:t>
      </w:r>
      <w:r w:rsidR="00664E2B" w:rsidRPr="000E67A5">
        <w:rPr>
          <w:i/>
          <w:color w:val="5B9BD5" w:themeColor="accent1"/>
        </w:rPr>
        <w:t>are</w:t>
      </w:r>
      <w:r w:rsidR="00CA14A2" w:rsidRPr="000E67A5">
        <w:rPr>
          <w:i/>
          <w:color w:val="5B9BD5" w:themeColor="accent1"/>
        </w:rPr>
        <w:t xml:space="preserve"> work-intensive and require project management in order to be successful. This section allows teams to describe how the team will fulfill the goals of the project. </w:t>
      </w:r>
      <w:r w:rsidR="000B3BA7" w:rsidRPr="000E67A5">
        <w:rPr>
          <w:i/>
          <w:color w:val="5B9BD5" w:themeColor="accent1"/>
        </w:rPr>
        <w:t>This section must include</w:t>
      </w:r>
      <w:r w:rsidR="00CA14A2" w:rsidRPr="003022A4">
        <w:rPr>
          <w:i/>
        </w:rPr>
        <w:t xml:space="preserve">: </w:t>
      </w:r>
    </w:p>
    <w:p w14:paraId="52B5155C" w14:textId="1ABE7C55" w:rsidR="00FE3608" w:rsidRPr="000E67A5" w:rsidRDefault="00FE3608" w:rsidP="00FE3608">
      <w:pPr>
        <w:pStyle w:val="ListParagraph"/>
        <w:numPr>
          <w:ilvl w:val="0"/>
          <w:numId w:val="12"/>
        </w:numPr>
        <w:rPr>
          <w:i/>
          <w:color w:val="5B9BD5" w:themeColor="accent1"/>
        </w:rPr>
      </w:pPr>
      <w:r w:rsidRPr="000E67A5">
        <w:rPr>
          <w:i/>
          <w:color w:val="5B9BD5" w:themeColor="accent1"/>
        </w:rPr>
        <w:t xml:space="preserve">The role(s) of each team member in the project with details as to the major tasks team members will complete, with an estimate of how long each task will take (e.g. number of hours).  </w:t>
      </w:r>
    </w:p>
    <w:p w14:paraId="3742265F" w14:textId="4823B201" w:rsidR="00FE3608" w:rsidRPr="000E67A5" w:rsidRDefault="000C1C74" w:rsidP="00FE3608">
      <w:pPr>
        <w:pStyle w:val="ListParagraph"/>
        <w:numPr>
          <w:ilvl w:val="0"/>
          <w:numId w:val="12"/>
        </w:numPr>
        <w:rPr>
          <w:i/>
          <w:color w:val="5B9BD5" w:themeColor="accent1"/>
        </w:rPr>
      </w:pPr>
      <w:r w:rsidRPr="000E67A5">
        <w:rPr>
          <w:i/>
          <w:color w:val="5B9BD5" w:themeColor="accent1"/>
        </w:rPr>
        <w:t>A</w:t>
      </w:r>
      <w:r w:rsidR="00FE3608" w:rsidRPr="000E67A5">
        <w:rPr>
          <w:i/>
          <w:color w:val="5B9BD5" w:themeColor="accent1"/>
        </w:rPr>
        <w:t xml:space="preserve"> review of existing open, no-cost, and/or low-cost course materials</w:t>
      </w:r>
      <w:r w:rsidRPr="000E67A5">
        <w:rPr>
          <w:i/>
          <w:color w:val="5B9BD5" w:themeColor="accent1"/>
        </w:rPr>
        <w:t xml:space="preserve"> for the course(s)</w:t>
      </w:r>
      <w:r w:rsidR="00FE3608" w:rsidRPr="000E67A5">
        <w:rPr>
          <w:i/>
          <w:color w:val="5B9BD5" w:themeColor="accent1"/>
        </w:rPr>
        <w:t xml:space="preserve">. </w:t>
      </w:r>
    </w:p>
    <w:p w14:paraId="08BDCA34" w14:textId="2B969E5F" w:rsidR="00FE3608" w:rsidRPr="000E67A5" w:rsidRDefault="000C1C74" w:rsidP="00FE3608">
      <w:pPr>
        <w:pStyle w:val="ListParagraph"/>
        <w:numPr>
          <w:ilvl w:val="0"/>
          <w:numId w:val="12"/>
        </w:numPr>
        <w:rPr>
          <w:i/>
          <w:color w:val="5B9BD5" w:themeColor="accent1"/>
        </w:rPr>
      </w:pPr>
      <w:r w:rsidRPr="000E67A5">
        <w:rPr>
          <w:i/>
          <w:color w:val="5B9BD5" w:themeColor="accent1"/>
        </w:rPr>
        <w:t>The</w:t>
      </w:r>
      <w:r w:rsidR="00FE3608" w:rsidRPr="000E67A5">
        <w:rPr>
          <w:i/>
          <w:color w:val="5B9BD5" w:themeColor="accent1"/>
        </w:rPr>
        <w:t xml:space="preserve"> plan for the selection, adoption, adaptation, and/or creation of new course materials (if applicable). Include plans for open licensing and plans for making your materials accessible.  </w:t>
      </w:r>
    </w:p>
    <w:p w14:paraId="2DD942A6" w14:textId="16A482C0" w:rsidR="00FE3608" w:rsidRPr="000E67A5" w:rsidRDefault="000C1C74" w:rsidP="49FCB884">
      <w:pPr>
        <w:pStyle w:val="ListParagraph"/>
        <w:numPr>
          <w:ilvl w:val="0"/>
          <w:numId w:val="12"/>
        </w:numPr>
        <w:rPr>
          <w:i/>
          <w:iCs/>
          <w:color w:val="5B9BD5" w:themeColor="accent1"/>
        </w:rPr>
      </w:pPr>
      <w:r w:rsidRPr="000E67A5">
        <w:rPr>
          <w:i/>
          <w:iCs/>
          <w:color w:val="5B9BD5" w:themeColor="accent1"/>
        </w:rPr>
        <w:t>The</w:t>
      </w:r>
      <w:r w:rsidR="00FE3608" w:rsidRPr="000E67A5">
        <w:rPr>
          <w:i/>
          <w:iCs/>
          <w:color w:val="5B9BD5" w:themeColor="accent1"/>
        </w:rPr>
        <w:t xml:space="preserve"> plan for redesigning your course</w:t>
      </w:r>
      <w:r w:rsidRPr="000E67A5">
        <w:rPr>
          <w:i/>
          <w:iCs/>
          <w:color w:val="5B9BD5" w:themeColor="accent1"/>
        </w:rPr>
        <w:t>(s)</w:t>
      </w:r>
      <w:r w:rsidR="00FE3608" w:rsidRPr="000E67A5">
        <w:rPr>
          <w:i/>
          <w:iCs/>
          <w:color w:val="5B9BD5" w:themeColor="accent1"/>
        </w:rPr>
        <w:t>, including any instructional design work, curriculum alignment, course accessibility changes, etc.</w:t>
      </w:r>
    </w:p>
    <w:p w14:paraId="6E707CBF" w14:textId="04D01E3D" w:rsidR="00FE3608" w:rsidRPr="000E67A5" w:rsidRDefault="000C1C74" w:rsidP="25D80574">
      <w:pPr>
        <w:pStyle w:val="ListParagraph"/>
        <w:numPr>
          <w:ilvl w:val="0"/>
          <w:numId w:val="12"/>
        </w:numPr>
        <w:rPr>
          <w:rFonts w:eastAsiaTheme="minorEastAsia" w:cstheme="minorBidi"/>
          <w:i/>
          <w:iCs/>
          <w:color w:val="5B9BD5" w:themeColor="accent1"/>
          <w:szCs w:val="24"/>
        </w:rPr>
      </w:pPr>
      <w:r w:rsidRPr="000E67A5">
        <w:rPr>
          <w:i/>
          <w:iCs/>
          <w:color w:val="5B9BD5" w:themeColor="accent1"/>
        </w:rPr>
        <w:t xml:space="preserve">The </w:t>
      </w:r>
      <w:r w:rsidR="00FE3608" w:rsidRPr="000E67A5">
        <w:rPr>
          <w:i/>
          <w:iCs/>
          <w:color w:val="5B9BD5" w:themeColor="accent1"/>
        </w:rPr>
        <w:t>plan for providing open access to the new materials. Affordable Learning Georgia will host any newly created materials in our repository; please indicate if you are using other platforms in addition to the repository to host them.</w:t>
      </w:r>
    </w:p>
    <w:p w14:paraId="5DD7E565" w14:textId="45052C85" w:rsidR="006041D2" w:rsidRDefault="006041D2" w:rsidP="00B23C55">
      <w:pPr>
        <w:spacing w:after="0"/>
        <w:jc w:val="left"/>
        <w:rPr>
          <w:rFonts w:eastAsiaTheme="minorEastAsia" w:cstheme="minorBidi"/>
          <w:iCs/>
          <w:szCs w:val="24"/>
        </w:rPr>
      </w:pPr>
      <w:r w:rsidRPr="003022A4">
        <w:rPr>
          <w:rFonts w:eastAsiaTheme="minorEastAsia" w:cstheme="minorBidi"/>
          <w:iCs/>
          <w:szCs w:val="24"/>
        </w:rPr>
        <w:t>Our plan is to create a</w:t>
      </w:r>
      <w:r w:rsidR="00B23C55" w:rsidRPr="003022A4">
        <w:rPr>
          <w:rFonts w:eastAsiaTheme="minorEastAsia" w:cstheme="minorBidi"/>
          <w:iCs/>
          <w:szCs w:val="24"/>
        </w:rPr>
        <w:t>n OER</w:t>
      </w:r>
      <w:r w:rsidRPr="003022A4">
        <w:rPr>
          <w:rFonts w:eastAsiaTheme="minorEastAsia" w:cstheme="minorBidi"/>
          <w:iCs/>
          <w:szCs w:val="24"/>
        </w:rPr>
        <w:t xml:space="preserve"> laboratory manual that cover</w:t>
      </w:r>
      <w:r w:rsidR="000715E1" w:rsidRPr="003022A4">
        <w:rPr>
          <w:rFonts w:eastAsiaTheme="minorEastAsia" w:cstheme="minorBidi"/>
          <w:iCs/>
          <w:szCs w:val="24"/>
        </w:rPr>
        <w:t>s</w:t>
      </w:r>
      <w:r w:rsidRPr="003022A4">
        <w:rPr>
          <w:rFonts w:eastAsiaTheme="minorEastAsia" w:cstheme="minorBidi"/>
          <w:iCs/>
          <w:szCs w:val="24"/>
        </w:rPr>
        <w:t xml:space="preserve"> curriculum </w:t>
      </w:r>
      <w:r w:rsidR="000715E1" w:rsidRPr="003022A4">
        <w:rPr>
          <w:rFonts w:eastAsiaTheme="minorEastAsia" w:cstheme="minorBidi"/>
          <w:iCs/>
          <w:szCs w:val="24"/>
        </w:rPr>
        <w:t>for</w:t>
      </w:r>
      <w:r w:rsidRPr="003022A4">
        <w:rPr>
          <w:rFonts w:eastAsiaTheme="minorEastAsia" w:cstheme="minorBidi"/>
          <w:iCs/>
          <w:szCs w:val="24"/>
        </w:rPr>
        <w:t xml:space="preserve"> multiple courses offered in the USG.</w:t>
      </w:r>
      <w:r w:rsidR="00B23C55" w:rsidRPr="003022A4">
        <w:rPr>
          <w:rFonts w:eastAsiaTheme="minorEastAsia" w:cstheme="minorBidi"/>
          <w:iCs/>
          <w:szCs w:val="24"/>
        </w:rPr>
        <w:t xml:space="preserve"> </w:t>
      </w:r>
      <w:r w:rsidR="00A6596F" w:rsidRPr="003022A4">
        <w:rPr>
          <w:rFonts w:eastAsiaTheme="minorEastAsia" w:cstheme="minorBidi"/>
          <w:iCs/>
          <w:szCs w:val="24"/>
        </w:rPr>
        <w:t>The</w:t>
      </w:r>
      <w:r w:rsidR="00384A8F" w:rsidRPr="003022A4">
        <w:rPr>
          <w:rFonts w:eastAsiaTheme="minorEastAsia" w:cstheme="minorBidi"/>
          <w:iCs/>
          <w:szCs w:val="24"/>
        </w:rPr>
        <w:t xml:space="preserve"> action plan consist</w:t>
      </w:r>
      <w:r w:rsidR="00B23C55" w:rsidRPr="003022A4">
        <w:rPr>
          <w:rFonts w:eastAsiaTheme="minorEastAsia" w:cstheme="minorBidi"/>
          <w:iCs/>
          <w:szCs w:val="24"/>
        </w:rPr>
        <w:t>s</w:t>
      </w:r>
      <w:r w:rsidR="00384A8F" w:rsidRPr="003022A4">
        <w:rPr>
          <w:rFonts w:eastAsiaTheme="minorEastAsia" w:cstheme="minorBidi"/>
          <w:iCs/>
          <w:szCs w:val="24"/>
        </w:rPr>
        <w:t xml:space="preserve"> of</w:t>
      </w:r>
      <w:r w:rsidRPr="003022A4">
        <w:rPr>
          <w:rFonts w:eastAsiaTheme="minorEastAsia" w:cstheme="minorBidi"/>
          <w:iCs/>
          <w:szCs w:val="24"/>
        </w:rPr>
        <w:t xml:space="preserve"> </w:t>
      </w:r>
      <w:r w:rsidR="000E67A5">
        <w:rPr>
          <w:rFonts w:eastAsiaTheme="minorEastAsia" w:cstheme="minorBidi"/>
          <w:iCs/>
          <w:szCs w:val="24"/>
        </w:rPr>
        <w:t xml:space="preserve">4 </w:t>
      </w:r>
      <w:r w:rsidRPr="003022A4">
        <w:rPr>
          <w:rFonts w:eastAsiaTheme="minorEastAsia" w:cstheme="minorBidi"/>
          <w:iCs/>
          <w:szCs w:val="24"/>
        </w:rPr>
        <w:t>phases</w:t>
      </w:r>
      <w:r w:rsidR="00736649">
        <w:rPr>
          <w:rFonts w:eastAsiaTheme="minorEastAsia" w:cstheme="minorBidi"/>
          <w:iCs/>
          <w:szCs w:val="24"/>
        </w:rPr>
        <w:t>:</w:t>
      </w:r>
    </w:p>
    <w:p w14:paraId="1B57419E" w14:textId="77777777" w:rsidR="00736649" w:rsidRPr="003022A4" w:rsidRDefault="00736649" w:rsidP="00B23C55">
      <w:pPr>
        <w:spacing w:after="0"/>
        <w:jc w:val="left"/>
        <w:rPr>
          <w:rFonts w:eastAsiaTheme="minorEastAsia" w:cstheme="minorBidi"/>
          <w:iCs/>
          <w:szCs w:val="24"/>
        </w:rPr>
      </w:pPr>
    </w:p>
    <w:p w14:paraId="63D4D9E8" w14:textId="19C3FF00" w:rsidR="00B23C55" w:rsidRDefault="006041D2" w:rsidP="00B23C55">
      <w:pPr>
        <w:spacing w:after="0"/>
        <w:jc w:val="left"/>
        <w:rPr>
          <w:rFonts w:eastAsiaTheme="minorEastAsia" w:cstheme="minorBidi"/>
          <w:b/>
          <w:iCs/>
          <w:szCs w:val="24"/>
        </w:rPr>
      </w:pPr>
      <w:r w:rsidRPr="003022A4">
        <w:rPr>
          <w:rFonts w:eastAsiaTheme="minorEastAsia" w:cstheme="minorBidi"/>
          <w:b/>
          <w:iCs/>
          <w:szCs w:val="24"/>
        </w:rPr>
        <w:t>PHASE 1:</w:t>
      </w:r>
      <w:r w:rsidR="00B23C55" w:rsidRPr="003022A4">
        <w:t xml:space="preserve"> </w:t>
      </w:r>
      <w:r w:rsidR="00FB6C4E" w:rsidRPr="003022A4">
        <w:rPr>
          <w:b/>
        </w:rPr>
        <w:t>OER Review,</w:t>
      </w:r>
      <w:r w:rsidR="00FB6C4E" w:rsidRPr="003022A4">
        <w:t xml:space="preserve"> </w:t>
      </w:r>
      <w:r w:rsidR="00B23C55" w:rsidRPr="003022A4">
        <w:rPr>
          <w:rFonts w:eastAsiaTheme="minorEastAsia" w:cstheme="minorBidi"/>
          <w:b/>
          <w:iCs/>
          <w:szCs w:val="24"/>
        </w:rPr>
        <w:t>Organization and Planning, Student</w:t>
      </w:r>
      <w:r w:rsidR="00B23C55">
        <w:rPr>
          <w:rFonts w:eastAsiaTheme="minorEastAsia" w:cstheme="minorBidi"/>
          <w:b/>
          <w:iCs/>
          <w:szCs w:val="24"/>
        </w:rPr>
        <w:t xml:space="preserve"> Participation</w:t>
      </w:r>
    </w:p>
    <w:p w14:paraId="736BA402" w14:textId="49C04684" w:rsidR="00E16C27" w:rsidRDefault="0077128C" w:rsidP="00FB6C4E">
      <w:pPr>
        <w:spacing w:after="0"/>
        <w:jc w:val="left"/>
        <w:rPr>
          <w:rFonts w:eastAsiaTheme="minorEastAsia" w:cstheme="minorBidi"/>
          <w:iCs/>
          <w:szCs w:val="24"/>
        </w:rPr>
      </w:pPr>
      <w:r>
        <w:rPr>
          <w:rFonts w:eastAsiaTheme="minorEastAsia" w:cstheme="minorBidi"/>
          <w:iCs/>
          <w:szCs w:val="24"/>
        </w:rPr>
        <w:t>Merry Clark and Emily Blalock</w:t>
      </w:r>
      <w:r w:rsidR="00FB6C4E">
        <w:rPr>
          <w:rFonts w:eastAsiaTheme="minorEastAsia" w:cstheme="minorBidi"/>
          <w:iCs/>
          <w:szCs w:val="24"/>
        </w:rPr>
        <w:t xml:space="preserve"> will review comparable OERs outside of the USG (as none are currently available within the USG). </w:t>
      </w:r>
      <w:r w:rsidR="006041D2" w:rsidRPr="00B23C55">
        <w:rPr>
          <w:rFonts w:eastAsiaTheme="minorEastAsia" w:cstheme="minorBidi"/>
          <w:iCs/>
          <w:szCs w:val="24"/>
        </w:rPr>
        <w:t>Learning outcomes</w:t>
      </w:r>
      <w:r w:rsidR="00C20918">
        <w:rPr>
          <w:rFonts w:eastAsiaTheme="minorEastAsia" w:cstheme="minorBidi"/>
          <w:iCs/>
          <w:szCs w:val="24"/>
        </w:rPr>
        <w:t xml:space="preserve">/course objectives </w:t>
      </w:r>
      <w:r w:rsidR="006041D2" w:rsidRPr="00B23C55">
        <w:rPr>
          <w:rFonts w:eastAsiaTheme="minorEastAsia" w:cstheme="minorBidi"/>
          <w:iCs/>
          <w:szCs w:val="24"/>
        </w:rPr>
        <w:t>will be compared for courses at GHC and GSU</w:t>
      </w:r>
      <w:r w:rsidR="00587BF1">
        <w:rPr>
          <w:rFonts w:eastAsiaTheme="minorEastAsia" w:cstheme="minorBidi"/>
          <w:iCs/>
          <w:szCs w:val="24"/>
        </w:rPr>
        <w:t>-PC</w:t>
      </w:r>
      <w:r w:rsidR="006041D2" w:rsidRPr="00B23C55">
        <w:rPr>
          <w:rFonts w:eastAsiaTheme="minorEastAsia" w:cstheme="minorBidi"/>
          <w:iCs/>
          <w:szCs w:val="24"/>
        </w:rPr>
        <w:t xml:space="preserve"> to </w:t>
      </w:r>
      <w:r w:rsidR="00A6479E">
        <w:rPr>
          <w:rFonts w:eastAsiaTheme="minorEastAsia" w:cstheme="minorBidi"/>
          <w:iCs/>
          <w:szCs w:val="24"/>
        </w:rPr>
        <w:t>select</w:t>
      </w:r>
      <w:r w:rsidR="006041D2" w:rsidRPr="00B23C55">
        <w:rPr>
          <w:rFonts w:eastAsiaTheme="minorEastAsia" w:cstheme="minorBidi"/>
          <w:iCs/>
          <w:szCs w:val="24"/>
        </w:rPr>
        <w:t xml:space="preserve"> </w:t>
      </w:r>
      <w:r>
        <w:rPr>
          <w:rFonts w:eastAsiaTheme="minorEastAsia" w:cstheme="minorBidi"/>
          <w:iCs/>
          <w:szCs w:val="24"/>
        </w:rPr>
        <w:t>laboratory</w:t>
      </w:r>
      <w:r w:rsidR="006041D2" w:rsidRPr="00B23C55">
        <w:rPr>
          <w:rFonts w:eastAsiaTheme="minorEastAsia" w:cstheme="minorBidi"/>
          <w:iCs/>
          <w:szCs w:val="24"/>
        </w:rPr>
        <w:t xml:space="preserve"> activities </w:t>
      </w:r>
      <w:r>
        <w:rPr>
          <w:rFonts w:eastAsiaTheme="minorEastAsia" w:cstheme="minorBidi"/>
          <w:iCs/>
          <w:szCs w:val="24"/>
        </w:rPr>
        <w:t>for inclusion</w:t>
      </w:r>
      <w:r w:rsidR="006041D2" w:rsidRPr="00B23C55">
        <w:rPr>
          <w:rFonts w:eastAsiaTheme="minorEastAsia" w:cstheme="minorBidi"/>
          <w:iCs/>
          <w:szCs w:val="24"/>
        </w:rPr>
        <w:t xml:space="preserve"> </w:t>
      </w:r>
      <w:r>
        <w:rPr>
          <w:rFonts w:eastAsiaTheme="minorEastAsia" w:cstheme="minorBidi"/>
          <w:iCs/>
          <w:szCs w:val="24"/>
        </w:rPr>
        <w:t>in</w:t>
      </w:r>
      <w:r w:rsidR="006041D2" w:rsidRPr="00B23C55">
        <w:rPr>
          <w:rFonts w:eastAsiaTheme="minorEastAsia" w:cstheme="minorBidi"/>
          <w:iCs/>
          <w:szCs w:val="24"/>
        </w:rPr>
        <w:t xml:space="preserve"> the final </w:t>
      </w:r>
      <w:r>
        <w:rPr>
          <w:rFonts w:eastAsiaTheme="minorEastAsia" w:cstheme="minorBidi"/>
          <w:iCs/>
          <w:szCs w:val="24"/>
        </w:rPr>
        <w:t>OER</w:t>
      </w:r>
      <w:r w:rsidR="006041D2" w:rsidRPr="00B23C55">
        <w:rPr>
          <w:rFonts w:eastAsiaTheme="minorEastAsia" w:cstheme="minorBidi"/>
          <w:iCs/>
          <w:szCs w:val="24"/>
        </w:rPr>
        <w:t>.</w:t>
      </w:r>
    </w:p>
    <w:p w14:paraId="5B4C8323" w14:textId="77777777" w:rsidR="00E16C27" w:rsidRDefault="00E16C27" w:rsidP="00FB6C4E">
      <w:pPr>
        <w:spacing w:after="0"/>
        <w:jc w:val="left"/>
        <w:rPr>
          <w:rFonts w:eastAsiaTheme="minorEastAsia" w:cstheme="minorBidi"/>
          <w:iCs/>
          <w:szCs w:val="24"/>
        </w:rPr>
      </w:pPr>
    </w:p>
    <w:p w14:paraId="5D8E4B7C" w14:textId="63C59F01" w:rsidR="00FA47D6" w:rsidRDefault="006041D2" w:rsidP="00FB6C4E">
      <w:pPr>
        <w:spacing w:after="0"/>
        <w:jc w:val="left"/>
        <w:rPr>
          <w:rFonts w:eastAsiaTheme="minorEastAsia" w:cstheme="minorBidi"/>
          <w:iCs/>
          <w:szCs w:val="24"/>
        </w:rPr>
      </w:pPr>
      <w:r>
        <w:rPr>
          <w:rFonts w:eastAsiaTheme="minorEastAsia" w:cstheme="minorBidi"/>
          <w:iCs/>
          <w:szCs w:val="24"/>
        </w:rPr>
        <w:t>Students enrolled in BIOL2700K (Genetics) at GHC</w:t>
      </w:r>
      <w:r w:rsidR="00B23C55">
        <w:rPr>
          <w:rFonts w:eastAsiaTheme="minorEastAsia" w:cstheme="minorBidi"/>
          <w:iCs/>
          <w:szCs w:val="24"/>
        </w:rPr>
        <w:t xml:space="preserve"> (Spring 2022)</w:t>
      </w:r>
      <w:r>
        <w:rPr>
          <w:rFonts w:eastAsiaTheme="minorEastAsia" w:cstheme="minorBidi"/>
          <w:iCs/>
          <w:szCs w:val="24"/>
        </w:rPr>
        <w:t xml:space="preserve"> will develop</w:t>
      </w:r>
      <w:r w:rsidR="00C330C6">
        <w:rPr>
          <w:rFonts w:eastAsiaTheme="minorEastAsia" w:cstheme="minorBidi"/>
          <w:iCs/>
          <w:szCs w:val="24"/>
        </w:rPr>
        <w:t xml:space="preserve"> potential laboratory activities, supervised by Dr. Merry Clark and assisted by April Cole.</w:t>
      </w:r>
      <w:r w:rsidR="00C20918">
        <w:rPr>
          <w:rFonts w:eastAsiaTheme="minorEastAsia" w:cstheme="minorBidi"/>
          <w:iCs/>
          <w:szCs w:val="24"/>
        </w:rPr>
        <w:t xml:space="preserve"> </w:t>
      </w:r>
      <w:r w:rsidR="003423B9">
        <w:rPr>
          <w:rFonts w:eastAsiaTheme="minorEastAsia" w:cstheme="minorBidi"/>
          <w:iCs/>
          <w:szCs w:val="24"/>
        </w:rPr>
        <w:t xml:space="preserve">Pre and post-assessment questions will be </w:t>
      </w:r>
      <w:r w:rsidR="00FA47D6">
        <w:rPr>
          <w:rFonts w:eastAsiaTheme="minorEastAsia" w:cstheme="minorBidi"/>
          <w:iCs/>
          <w:szCs w:val="24"/>
        </w:rPr>
        <w:t>administered</w:t>
      </w:r>
      <w:r w:rsidR="003423B9">
        <w:rPr>
          <w:rFonts w:eastAsiaTheme="minorEastAsia" w:cstheme="minorBidi"/>
          <w:iCs/>
          <w:szCs w:val="24"/>
        </w:rPr>
        <w:t xml:space="preserve"> </w:t>
      </w:r>
      <w:r w:rsidR="00FA47D6">
        <w:rPr>
          <w:rFonts w:eastAsiaTheme="minorEastAsia" w:cstheme="minorBidi"/>
          <w:iCs/>
          <w:szCs w:val="24"/>
        </w:rPr>
        <w:t xml:space="preserve">for existing laboratory activities </w:t>
      </w:r>
      <w:r w:rsidR="00E16C27">
        <w:rPr>
          <w:rFonts w:eastAsiaTheme="minorEastAsia" w:cstheme="minorBidi"/>
          <w:iCs/>
          <w:szCs w:val="24"/>
        </w:rPr>
        <w:t>t</w:t>
      </w:r>
      <w:r w:rsidR="00FA47D6">
        <w:rPr>
          <w:rFonts w:eastAsiaTheme="minorEastAsia" w:cstheme="minorBidi"/>
          <w:iCs/>
          <w:szCs w:val="24"/>
        </w:rPr>
        <w:t xml:space="preserve">o assess </w:t>
      </w:r>
      <w:r w:rsidR="00E16C27">
        <w:rPr>
          <w:rFonts w:eastAsiaTheme="minorEastAsia" w:cstheme="minorBidi"/>
          <w:iCs/>
          <w:szCs w:val="24"/>
        </w:rPr>
        <w:t>student</w:t>
      </w:r>
      <w:r w:rsidR="00FA47D6">
        <w:rPr>
          <w:rFonts w:eastAsiaTheme="minorEastAsia" w:cstheme="minorBidi"/>
          <w:iCs/>
          <w:szCs w:val="24"/>
        </w:rPr>
        <w:t xml:space="preserve"> confidence and ability to master specific course objectives</w:t>
      </w:r>
      <w:r w:rsidR="009674B0">
        <w:rPr>
          <w:rFonts w:eastAsiaTheme="minorEastAsia" w:cstheme="minorBidi"/>
          <w:iCs/>
          <w:szCs w:val="24"/>
        </w:rPr>
        <w:t xml:space="preserve"> for BIOL2700K and BIOL2107</w:t>
      </w:r>
      <w:r w:rsidR="0005470F">
        <w:rPr>
          <w:rFonts w:eastAsiaTheme="minorEastAsia" w:cstheme="minorBidi"/>
          <w:iCs/>
          <w:szCs w:val="24"/>
        </w:rPr>
        <w:t>L</w:t>
      </w:r>
      <w:r w:rsidR="009674B0">
        <w:rPr>
          <w:rFonts w:eastAsiaTheme="minorEastAsia" w:cstheme="minorBidi"/>
          <w:iCs/>
          <w:szCs w:val="24"/>
        </w:rPr>
        <w:t>.</w:t>
      </w:r>
      <w:r w:rsidR="005500D1">
        <w:rPr>
          <w:rFonts w:eastAsiaTheme="minorEastAsia" w:cstheme="minorBidi"/>
          <w:iCs/>
          <w:szCs w:val="24"/>
        </w:rPr>
        <w:t xml:space="preserve"> </w:t>
      </w:r>
      <w:r w:rsidR="009674B0">
        <w:rPr>
          <w:rFonts w:eastAsiaTheme="minorEastAsia" w:cstheme="minorBidi"/>
          <w:iCs/>
          <w:szCs w:val="24"/>
        </w:rPr>
        <w:t>P</w:t>
      </w:r>
      <w:r w:rsidR="00FA47D6">
        <w:rPr>
          <w:rFonts w:eastAsiaTheme="minorEastAsia" w:cstheme="minorBidi"/>
          <w:iCs/>
          <w:szCs w:val="24"/>
        </w:rPr>
        <w:t>ost-assessment questions will be administered to measure student opinion of existing laboratory exer</w:t>
      </w:r>
      <w:r w:rsidR="009674B0">
        <w:rPr>
          <w:rFonts w:eastAsiaTheme="minorEastAsia" w:cstheme="minorBidi"/>
          <w:iCs/>
          <w:szCs w:val="24"/>
        </w:rPr>
        <w:t>cis</w:t>
      </w:r>
      <w:r w:rsidR="00FA47D6">
        <w:rPr>
          <w:rFonts w:eastAsiaTheme="minorEastAsia" w:cstheme="minorBidi"/>
          <w:iCs/>
          <w:szCs w:val="24"/>
        </w:rPr>
        <w:t>es.</w:t>
      </w:r>
    </w:p>
    <w:p w14:paraId="47FCC100" w14:textId="77777777" w:rsidR="00512A77" w:rsidRDefault="00512A77" w:rsidP="00FB6C4E">
      <w:pPr>
        <w:spacing w:after="0"/>
        <w:jc w:val="left"/>
        <w:rPr>
          <w:rFonts w:eastAsiaTheme="minorEastAsia" w:cstheme="minorBidi"/>
          <w:iCs/>
          <w:szCs w:val="24"/>
        </w:rPr>
      </w:pPr>
    </w:p>
    <w:p w14:paraId="5F82ACBD" w14:textId="05FA21FE" w:rsidR="0077128C" w:rsidRDefault="00E16C27" w:rsidP="00FB6C4E">
      <w:pPr>
        <w:spacing w:after="0"/>
        <w:jc w:val="left"/>
        <w:rPr>
          <w:rFonts w:eastAsiaTheme="minorEastAsia" w:cstheme="minorBidi"/>
          <w:iCs/>
          <w:szCs w:val="24"/>
        </w:rPr>
      </w:pPr>
      <w:r>
        <w:rPr>
          <w:rFonts w:eastAsiaTheme="minorEastAsia" w:cstheme="minorBidi"/>
          <w:iCs/>
          <w:szCs w:val="24"/>
        </w:rPr>
        <w:t>April Cole will record video of techniques used in BIOL2700K laboratories and create QR codes for inclusion in the OER.</w:t>
      </w:r>
    </w:p>
    <w:p w14:paraId="67F6AFF7" w14:textId="77777777" w:rsidR="00601D0A" w:rsidRDefault="00601D0A" w:rsidP="00FB6C4E">
      <w:pPr>
        <w:spacing w:after="0"/>
        <w:jc w:val="left"/>
        <w:rPr>
          <w:rFonts w:eastAsiaTheme="minorEastAsia" w:cstheme="minorBidi"/>
          <w:iCs/>
          <w:szCs w:val="24"/>
        </w:rPr>
      </w:pPr>
    </w:p>
    <w:p w14:paraId="7C954E7F" w14:textId="7DC97463" w:rsidR="00512A77" w:rsidRDefault="00601D0A" w:rsidP="005500D1">
      <w:pPr>
        <w:spacing w:after="0"/>
        <w:jc w:val="left"/>
        <w:rPr>
          <w:rFonts w:eastAsiaTheme="minorEastAsia" w:cstheme="minorBidi"/>
          <w:iCs/>
          <w:szCs w:val="24"/>
        </w:rPr>
      </w:pPr>
      <w:r w:rsidRPr="00601D0A">
        <w:rPr>
          <w:rFonts w:eastAsiaTheme="minorEastAsia" w:cstheme="minorBidi"/>
          <w:iCs/>
          <w:szCs w:val="24"/>
        </w:rPr>
        <w:t>Katie Bridges will develop a template for the manual which meets the accessibility guidelines established by Section 508 of the Rehabilitation Act of 1973. Additionally, she will ensure all images meet the Creative Commons licensing requirements CC-BY-NC-SA. The manual will be developed using Microsoft Word to allow for easy conversion to PDF, also allowing for adaptations, remixes and transformations in accordance with the CC-BY-NC-SA.</w:t>
      </w:r>
    </w:p>
    <w:p w14:paraId="3482FC1E" w14:textId="77777777" w:rsidR="00601D0A" w:rsidRDefault="00601D0A" w:rsidP="005500D1">
      <w:pPr>
        <w:spacing w:after="0"/>
        <w:jc w:val="left"/>
        <w:rPr>
          <w:rFonts w:eastAsiaTheme="minorEastAsia" w:cstheme="minorBidi"/>
          <w:iCs/>
          <w:szCs w:val="24"/>
        </w:rPr>
      </w:pPr>
    </w:p>
    <w:p w14:paraId="1F259DDE" w14:textId="4914851D" w:rsidR="00DA47F3" w:rsidRDefault="00B23C55" w:rsidP="00B23C55">
      <w:pPr>
        <w:spacing w:after="0"/>
        <w:jc w:val="left"/>
        <w:rPr>
          <w:rFonts w:eastAsiaTheme="minorEastAsia" w:cstheme="minorBidi"/>
          <w:b/>
          <w:iCs/>
          <w:szCs w:val="24"/>
        </w:rPr>
      </w:pPr>
      <w:r w:rsidRPr="00B23C55">
        <w:rPr>
          <w:rFonts w:eastAsiaTheme="minorEastAsia" w:cstheme="minorBidi"/>
          <w:b/>
          <w:iCs/>
          <w:szCs w:val="24"/>
        </w:rPr>
        <w:t xml:space="preserve">PHASE </w:t>
      </w:r>
      <w:r>
        <w:rPr>
          <w:rFonts w:eastAsiaTheme="minorEastAsia" w:cstheme="minorBidi"/>
          <w:b/>
          <w:iCs/>
          <w:szCs w:val="24"/>
        </w:rPr>
        <w:t>2</w:t>
      </w:r>
      <w:r w:rsidRPr="00B23C55">
        <w:rPr>
          <w:rFonts w:eastAsiaTheme="minorEastAsia" w:cstheme="minorBidi"/>
          <w:b/>
          <w:iCs/>
          <w:szCs w:val="24"/>
        </w:rPr>
        <w:t xml:space="preserve">: </w:t>
      </w:r>
      <w:r>
        <w:rPr>
          <w:rFonts w:eastAsiaTheme="minorEastAsia" w:cstheme="minorBidi"/>
          <w:b/>
          <w:iCs/>
          <w:szCs w:val="24"/>
        </w:rPr>
        <w:t>Content creation</w:t>
      </w:r>
    </w:p>
    <w:p w14:paraId="2C436BD7" w14:textId="77777777" w:rsidR="00736649" w:rsidRDefault="00C20918" w:rsidP="00C20918">
      <w:pPr>
        <w:spacing w:after="0"/>
        <w:jc w:val="left"/>
        <w:rPr>
          <w:rFonts w:eastAsiaTheme="minorEastAsia" w:cstheme="minorBidi"/>
          <w:iCs/>
          <w:szCs w:val="24"/>
        </w:rPr>
      </w:pPr>
      <w:r w:rsidRPr="00C20918">
        <w:rPr>
          <w:rFonts w:eastAsiaTheme="minorEastAsia" w:cstheme="minorBidi"/>
          <w:iCs/>
          <w:szCs w:val="24"/>
        </w:rPr>
        <w:t xml:space="preserve">All team members will meet to assess student </w:t>
      </w:r>
      <w:r w:rsidR="003423B9">
        <w:rPr>
          <w:rFonts w:eastAsiaTheme="minorEastAsia" w:cstheme="minorBidi"/>
          <w:iCs/>
          <w:szCs w:val="24"/>
        </w:rPr>
        <w:t>contributions</w:t>
      </w:r>
      <w:r w:rsidRPr="00C20918">
        <w:rPr>
          <w:rFonts w:eastAsiaTheme="minorEastAsia" w:cstheme="minorBidi"/>
          <w:iCs/>
          <w:szCs w:val="24"/>
        </w:rPr>
        <w:t xml:space="preserve"> for inclusion in the final OER.</w:t>
      </w:r>
    </w:p>
    <w:p w14:paraId="0699EA60" w14:textId="77777777" w:rsidR="00736649" w:rsidRDefault="00736649" w:rsidP="00C20918">
      <w:pPr>
        <w:spacing w:after="0"/>
        <w:jc w:val="left"/>
        <w:rPr>
          <w:rFonts w:eastAsiaTheme="minorEastAsia" w:cstheme="minorBidi"/>
          <w:iCs/>
          <w:szCs w:val="24"/>
        </w:rPr>
      </w:pPr>
    </w:p>
    <w:p w14:paraId="33678DB3" w14:textId="318CEE2C" w:rsidR="00736649" w:rsidRDefault="00C20918" w:rsidP="00C20918">
      <w:pPr>
        <w:spacing w:after="0"/>
        <w:jc w:val="left"/>
        <w:rPr>
          <w:rFonts w:eastAsiaTheme="minorEastAsia" w:cstheme="minorBidi"/>
          <w:iCs/>
          <w:szCs w:val="24"/>
        </w:rPr>
      </w:pPr>
      <w:r w:rsidRPr="00C20918">
        <w:rPr>
          <w:rFonts w:eastAsiaTheme="minorEastAsia" w:cstheme="minorBidi"/>
          <w:iCs/>
          <w:szCs w:val="24"/>
        </w:rPr>
        <w:t xml:space="preserve">Appropriate activities will be tested and/or modified by Merry Clark, April Cole and Emily Blalock. Clark and Blalock will create additional activities to </w:t>
      </w:r>
      <w:r w:rsidR="003423B9">
        <w:rPr>
          <w:rFonts w:eastAsiaTheme="minorEastAsia" w:cstheme="minorBidi"/>
          <w:iCs/>
          <w:szCs w:val="24"/>
        </w:rPr>
        <w:t>satisfy</w:t>
      </w:r>
      <w:r w:rsidRPr="00C20918">
        <w:rPr>
          <w:rFonts w:eastAsiaTheme="minorEastAsia" w:cstheme="minorBidi"/>
          <w:iCs/>
          <w:szCs w:val="24"/>
        </w:rPr>
        <w:t xml:space="preserve"> remaining course objectives </w:t>
      </w:r>
      <w:r w:rsidR="003423B9">
        <w:rPr>
          <w:rFonts w:eastAsiaTheme="minorEastAsia" w:cstheme="minorBidi"/>
          <w:iCs/>
          <w:szCs w:val="24"/>
        </w:rPr>
        <w:t>for</w:t>
      </w:r>
      <w:r w:rsidR="00FB6C4E">
        <w:rPr>
          <w:rFonts w:eastAsiaTheme="minorEastAsia" w:cstheme="minorBidi"/>
          <w:iCs/>
          <w:szCs w:val="24"/>
        </w:rPr>
        <w:t xml:space="preserve"> their respective course objectives.</w:t>
      </w:r>
    </w:p>
    <w:p w14:paraId="5FA5BA63" w14:textId="77777777" w:rsidR="00736649" w:rsidRDefault="00736649" w:rsidP="00C20918">
      <w:pPr>
        <w:spacing w:after="0"/>
        <w:jc w:val="left"/>
        <w:rPr>
          <w:rFonts w:eastAsiaTheme="minorEastAsia" w:cstheme="minorBidi"/>
          <w:iCs/>
          <w:szCs w:val="24"/>
        </w:rPr>
      </w:pPr>
    </w:p>
    <w:p w14:paraId="7890EAE8" w14:textId="26B3ED5C" w:rsidR="00736649" w:rsidRDefault="003423B9" w:rsidP="00C20918">
      <w:pPr>
        <w:spacing w:after="0"/>
        <w:jc w:val="left"/>
        <w:rPr>
          <w:rFonts w:eastAsiaTheme="minorEastAsia" w:cstheme="minorBidi"/>
          <w:iCs/>
          <w:szCs w:val="24"/>
        </w:rPr>
      </w:pPr>
      <w:r>
        <w:rPr>
          <w:rFonts w:eastAsiaTheme="minorEastAsia" w:cstheme="minorBidi"/>
          <w:iCs/>
          <w:szCs w:val="24"/>
        </w:rPr>
        <w:t>April Cole will create artwork (diagrams and/or images) needed for selected activities.</w:t>
      </w:r>
    </w:p>
    <w:p w14:paraId="4ECCE0B8" w14:textId="77777777" w:rsidR="00736649" w:rsidRDefault="00736649" w:rsidP="00C20918">
      <w:pPr>
        <w:spacing w:after="0"/>
        <w:jc w:val="left"/>
        <w:rPr>
          <w:rFonts w:eastAsiaTheme="minorEastAsia" w:cstheme="minorBidi"/>
          <w:iCs/>
          <w:szCs w:val="24"/>
        </w:rPr>
      </w:pPr>
    </w:p>
    <w:p w14:paraId="0DBEE39E" w14:textId="1830E464" w:rsidR="00C20918" w:rsidRPr="00C20918" w:rsidRDefault="00736649" w:rsidP="00C20918">
      <w:pPr>
        <w:spacing w:after="0"/>
        <w:jc w:val="left"/>
        <w:rPr>
          <w:rFonts w:eastAsiaTheme="minorEastAsia" w:cstheme="minorBidi"/>
          <w:iCs/>
          <w:szCs w:val="24"/>
        </w:rPr>
      </w:pPr>
      <w:r w:rsidRPr="00885FE1">
        <w:rPr>
          <w:rFonts w:eastAsiaTheme="minorEastAsia" w:cstheme="minorBidi"/>
          <w:iCs/>
          <w:szCs w:val="24"/>
        </w:rPr>
        <w:t xml:space="preserve">Katie Bridges will </w:t>
      </w:r>
      <w:r>
        <w:rPr>
          <w:rFonts w:eastAsiaTheme="minorEastAsia" w:cstheme="minorBidi"/>
          <w:iCs/>
          <w:szCs w:val="24"/>
        </w:rPr>
        <w:t xml:space="preserve">ensure accessibility of created content including new artwork and images, assemble the curated content from Clark and Blalock in the manual, develop, disseminate, and analyze data from student surveys evaluating content as it relates to learning objectives. </w:t>
      </w:r>
      <w:r w:rsidR="003423B9">
        <w:rPr>
          <w:rFonts w:eastAsiaTheme="minorEastAsia" w:cstheme="minorBidi"/>
          <w:iCs/>
          <w:szCs w:val="24"/>
        </w:rPr>
        <w:br/>
      </w:r>
    </w:p>
    <w:p w14:paraId="70325A7F" w14:textId="3186EC48" w:rsidR="002F0833" w:rsidRDefault="002F0833" w:rsidP="002F0833">
      <w:pPr>
        <w:spacing w:after="0"/>
        <w:jc w:val="left"/>
        <w:rPr>
          <w:rFonts w:eastAsiaTheme="minorEastAsia" w:cstheme="minorBidi"/>
          <w:b/>
          <w:iCs/>
          <w:szCs w:val="24"/>
        </w:rPr>
      </w:pPr>
      <w:r w:rsidRPr="00B23C55">
        <w:rPr>
          <w:rFonts w:eastAsiaTheme="minorEastAsia" w:cstheme="minorBidi"/>
          <w:b/>
          <w:iCs/>
          <w:szCs w:val="24"/>
        </w:rPr>
        <w:t xml:space="preserve">PHASE </w:t>
      </w:r>
      <w:r>
        <w:rPr>
          <w:rFonts w:eastAsiaTheme="minorEastAsia" w:cstheme="minorBidi"/>
          <w:b/>
          <w:iCs/>
          <w:szCs w:val="24"/>
        </w:rPr>
        <w:t>3</w:t>
      </w:r>
      <w:r w:rsidRPr="00B23C55">
        <w:rPr>
          <w:rFonts w:eastAsiaTheme="minorEastAsia" w:cstheme="minorBidi"/>
          <w:b/>
          <w:iCs/>
          <w:szCs w:val="24"/>
        </w:rPr>
        <w:t xml:space="preserve">: </w:t>
      </w:r>
      <w:r>
        <w:rPr>
          <w:rFonts w:eastAsiaTheme="minorEastAsia" w:cstheme="minorBidi"/>
          <w:b/>
          <w:iCs/>
          <w:szCs w:val="24"/>
        </w:rPr>
        <w:t>Content evaluation and publication</w:t>
      </w:r>
    </w:p>
    <w:p w14:paraId="14EB2E9A" w14:textId="1C4A1F76" w:rsidR="00512A77" w:rsidRDefault="00512A77" w:rsidP="00512A77">
      <w:pPr>
        <w:spacing w:after="0"/>
        <w:rPr>
          <w:rFonts w:eastAsiaTheme="minorEastAsia" w:cstheme="minorBidi"/>
          <w:iCs/>
          <w:szCs w:val="24"/>
        </w:rPr>
      </w:pPr>
      <w:r w:rsidRPr="00512A77">
        <w:rPr>
          <w:iCs/>
        </w:rPr>
        <w:t>T</w:t>
      </w:r>
      <w:r w:rsidRPr="00512A77">
        <w:rPr>
          <w:rFonts w:eastAsiaTheme="minorEastAsia" w:cstheme="minorBidi"/>
          <w:iCs/>
          <w:szCs w:val="24"/>
        </w:rPr>
        <w:t xml:space="preserve">he team will evaluate the effectiveness of the new </w:t>
      </w:r>
      <w:r>
        <w:rPr>
          <w:iCs/>
        </w:rPr>
        <w:t>l</w:t>
      </w:r>
      <w:r w:rsidR="00237F30" w:rsidRPr="00237F30">
        <w:rPr>
          <w:iCs/>
        </w:rPr>
        <w:t>aboratory</w:t>
      </w:r>
      <w:r w:rsidR="003423B9" w:rsidRPr="00237F30">
        <w:rPr>
          <w:iCs/>
        </w:rPr>
        <w:t xml:space="preserve"> exercises </w:t>
      </w:r>
      <w:r w:rsidR="00237F30" w:rsidRPr="00237F30">
        <w:rPr>
          <w:iCs/>
        </w:rPr>
        <w:t>in</w:t>
      </w:r>
      <w:r w:rsidR="003423B9" w:rsidRPr="00237F30">
        <w:rPr>
          <w:iCs/>
        </w:rPr>
        <w:t xml:space="preserve"> GHC </w:t>
      </w:r>
      <w:r w:rsidR="00237F30" w:rsidRPr="00237F30">
        <w:rPr>
          <w:iCs/>
        </w:rPr>
        <w:t xml:space="preserve">(BIOL2700) </w:t>
      </w:r>
      <w:r w:rsidR="003423B9" w:rsidRPr="00237F30">
        <w:rPr>
          <w:iCs/>
        </w:rPr>
        <w:t>and GSU</w:t>
      </w:r>
      <w:r w:rsidR="00587BF1">
        <w:rPr>
          <w:iCs/>
        </w:rPr>
        <w:t>-PC</w:t>
      </w:r>
      <w:r w:rsidR="00237F30">
        <w:rPr>
          <w:iCs/>
        </w:rPr>
        <w:t xml:space="preserve"> </w:t>
      </w:r>
      <w:r w:rsidR="00237F30" w:rsidRPr="00237F30">
        <w:rPr>
          <w:iCs/>
        </w:rPr>
        <w:t xml:space="preserve">(BIOL2017) </w:t>
      </w:r>
      <w:r w:rsidR="00237F30" w:rsidRPr="00512A77">
        <w:rPr>
          <w:iCs/>
        </w:rPr>
        <w:t>courses</w:t>
      </w:r>
      <w:r>
        <w:rPr>
          <w:iCs/>
        </w:rPr>
        <w:t>.</w:t>
      </w:r>
      <w:r>
        <w:rPr>
          <w:rFonts w:eastAsiaTheme="minorEastAsia" w:cstheme="minorBidi"/>
          <w:iCs/>
          <w:szCs w:val="24"/>
        </w:rPr>
        <w:t xml:space="preserve"> Course syllabi will be adjusted to include the new exercises.</w:t>
      </w:r>
    </w:p>
    <w:p w14:paraId="266BA819" w14:textId="77777777" w:rsidR="00512A77" w:rsidRDefault="00512A77" w:rsidP="003423B9">
      <w:pPr>
        <w:spacing w:after="0"/>
        <w:jc w:val="left"/>
        <w:rPr>
          <w:rFonts w:eastAsiaTheme="minorEastAsia" w:cstheme="minorBidi"/>
          <w:iCs/>
          <w:szCs w:val="24"/>
        </w:rPr>
      </w:pPr>
    </w:p>
    <w:p w14:paraId="460D70A3" w14:textId="1D677E79" w:rsidR="003423B9" w:rsidRDefault="003423B9" w:rsidP="003423B9">
      <w:pPr>
        <w:spacing w:after="0"/>
        <w:jc w:val="left"/>
        <w:rPr>
          <w:rFonts w:eastAsiaTheme="minorEastAsia" w:cstheme="minorBidi"/>
          <w:b/>
          <w:iCs/>
          <w:szCs w:val="24"/>
        </w:rPr>
      </w:pPr>
      <w:r w:rsidRPr="00B23C55">
        <w:rPr>
          <w:rFonts w:eastAsiaTheme="minorEastAsia" w:cstheme="minorBidi"/>
          <w:b/>
          <w:iCs/>
          <w:szCs w:val="24"/>
        </w:rPr>
        <w:t>PHASE</w:t>
      </w:r>
      <w:r>
        <w:rPr>
          <w:rFonts w:eastAsiaTheme="minorEastAsia" w:cstheme="minorBidi"/>
          <w:b/>
          <w:iCs/>
          <w:szCs w:val="24"/>
        </w:rPr>
        <w:t xml:space="preserve"> 4</w:t>
      </w:r>
      <w:r w:rsidRPr="00B23C55">
        <w:rPr>
          <w:rFonts w:eastAsiaTheme="minorEastAsia" w:cstheme="minorBidi"/>
          <w:b/>
          <w:iCs/>
          <w:szCs w:val="24"/>
        </w:rPr>
        <w:t xml:space="preserve">: </w:t>
      </w:r>
    </w:p>
    <w:p w14:paraId="4214D175" w14:textId="0739EA08" w:rsidR="002A679F" w:rsidRDefault="002A679F" w:rsidP="00D00F1E">
      <w:pPr>
        <w:spacing w:after="0"/>
        <w:rPr>
          <w:iCs/>
        </w:rPr>
      </w:pPr>
      <w:r>
        <w:rPr>
          <w:iCs/>
        </w:rPr>
        <w:t>The team will meet to compile student survey data and create final ALG report.</w:t>
      </w:r>
    </w:p>
    <w:p w14:paraId="60D2AF6C" w14:textId="296B5C96" w:rsidR="00D00F1E" w:rsidRDefault="002A679F" w:rsidP="00D00F1E">
      <w:pPr>
        <w:spacing w:after="0"/>
        <w:rPr>
          <w:iCs/>
        </w:rPr>
      </w:pPr>
      <w:r w:rsidRPr="00D13D9B">
        <w:rPr>
          <w:iCs/>
        </w:rPr>
        <w:t>The manual will be made available on the Affordable Learning Georgia website.</w:t>
      </w:r>
    </w:p>
    <w:p w14:paraId="50481E77" w14:textId="77777777" w:rsidR="002A679F" w:rsidRPr="00D00F1E" w:rsidRDefault="002A679F" w:rsidP="00D00F1E">
      <w:pPr>
        <w:spacing w:after="0"/>
        <w:rPr>
          <w:iCs/>
          <w:highlight w:val="cyan"/>
        </w:rPr>
      </w:pPr>
    </w:p>
    <w:p w14:paraId="446246F9" w14:textId="50166397" w:rsidR="00EA4FC8" w:rsidRPr="00DC3BEC" w:rsidRDefault="00384A8F" w:rsidP="00C32235">
      <w:pPr>
        <w:rPr>
          <w:rFonts w:eastAsiaTheme="minorEastAsia" w:cstheme="minorBidi"/>
          <w:b/>
          <w:i/>
          <w:iCs/>
          <w:szCs w:val="24"/>
        </w:rPr>
      </w:pPr>
      <w:r w:rsidRPr="00DC3BEC">
        <w:rPr>
          <w:rFonts w:eastAsiaTheme="minorEastAsia" w:cstheme="minorBidi"/>
          <w:b/>
          <w:i/>
          <w:iCs/>
          <w:szCs w:val="24"/>
        </w:rPr>
        <w:t>Each team member will take an active role in implementing the</w:t>
      </w:r>
      <w:r w:rsidR="00DC3BEC" w:rsidRPr="00DC3BEC">
        <w:rPr>
          <w:rFonts w:eastAsiaTheme="minorEastAsia" w:cstheme="minorBidi"/>
          <w:b/>
          <w:i/>
          <w:iCs/>
          <w:szCs w:val="24"/>
        </w:rPr>
        <w:t xml:space="preserve"> </w:t>
      </w:r>
      <w:r w:rsidRPr="00DC3BEC">
        <w:rPr>
          <w:rFonts w:eastAsiaTheme="minorEastAsia" w:cstheme="minorBidi"/>
          <w:b/>
          <w:i/>
          <w:iCs/>
          <w:szCs w:val="24"/>
        </w:rPr>
        <w:t>Transformation Action Plan</w:t>
      </w:r>
      <w:r w:rsidR="00DC3BEC" w:rsidRPr="00DC3BEC">
        <w:rPr>
          <w:rFonts w:eastAsiaTheme="minorEastAsia" w:cstheme="minorBidi"/>
          <w:b/>
          <w:i/>
          <w:iCs/>
          <w:szCs w:val="24"/>
        </w:rPr>
        <w:t xml:space="preserve"> as follows:</w:t>
      </w:r>
    </w:p>
    <w:p w14:paraId="0EBBF7EC" w14:textId="46FF6946" w:rsidR="00384A8F" w:rsidRPr="00F44627" w:rsidRDefault="00384A8F" w:rsidP="00C32235">
      <w:pPr>
        <w:spacing w:after="0"/>
        <w:rPr>
          <w:rFonts w:eastAsiaTheme="minorEastAsia" w:cstheme="minorBidi"/>
          <w:iCs/>
          <w:szCs w:val="24"/>
        </w:rPr>
      </w:pPr>
      <w:r w:rsidRPr="002455A2">
        <w:rPr>
          <w:rFonts w:eastAsiaTheme="minorEastAsia" w:cstheme="minorBidi"/>
          <w:b/>
          <w:iCs/>
          <w:szCs w:val="24"/>
        </w:rPr>
        <w:t xml:space="preserve">Dr. </w:t>
      </w:r>
      <w:r w:rsidR="00EA4FC8" w:rsidRPr="002455A2">
        <w:rPr>
          <w:rFonts w:eastAsiaTheme="minorEastAsia" w:cstheme="minorBidi"/>
          <w:b/>
          <w:iCs/>
          <w:szCs w:val="24"/>
        </w:rPr>
        <w:t>Merry Clark</w:t>
      </w:r>
      <w:r w:rsidRPr="00F44627">
        <w:rPr>
          <w:rFonts w:eastAsiaTheme="minorEastAsia" w:cstheme="minorBidi"/>
          <w:iCs/>
          <w:szCs w:val="24"/>
        </w:rPr>
        <w:t xml:space="preserve">: </w:t>
      </w:r>
      <w:r w:rsidR="00CE3B23" w:rsidRPr="00F44627">
        <w:rPr>
          <w:rFonts w:eastAsiaTheme="minorEastAsia" w:cstheme="minorBidi"/>
          <w:iCs/>
          <w:szCs w:val="24"/>
        </w:rPr>
        <w:t>Co-</w:t>
      </w:r>
      <w:r w:rsidRPr="00F44627">
        <w:rPr>
          <w:rFonts w:eastAsiaTheme="minorEastAsia" w:cstheme="minorBidi"/>
          <w:iCs/>
          <w:szCs w:val="24"/>
        </w:rPr>
        <w:t>PI and curriculum expert - will administer project from</w:t>
      </w:r>
      <w:r w:rsidR="003D7E44" w:rsidRPr="00F44627">
        <w:rPr>
          <w:rFonts w:eastAsiaTheme="minorEastAsia" w:cstheme="minorBidi"/>
          <w:iCs/>
          <w:szCs w:val="24"/>
        </w:rPr>
        <w:t xml:space="preserve"> </w:t>
      </w:r>
      <w:r w:rsidRPr="00F44627">
        <w:rPr>
          <w:rFonts w:eastAsiaTheme="minorEastAsia" w:cstheme="minorBidi"/>
          <w:iCs/>
          <w:szCs w:val="24"/>
        </w:rPr>
        <w:t>beginning to end, including</w:t>
      </w:r>
      <w:r w:rsidR="00293753" w:rsidRPr="00F44627">
        <w:rPr>
          <w:rFonts w:eastAsiaTheme="minorEastAsia" w:cstheme="minorBidi"/>
          <w:iCs/>
          <w:szCs w:val="24"/>
        </w:rPr>
        <w:t xml:space="preserve">: </w:t>
      </w:r>
      <w:r w:rsidRPr="00F44627">
        <w:rPr>
          <w:rFonts w:eastAsiaTheme="minorEastAsia" w:cstheme="minorBidi"/>
          <w:iCs/>
          <w:szCs w:val="24"/>
        </w:rPr>
        <w:t>development of</w:t>
      </w:r>
      <w:r w:rsidR="00293753" w:rsidRPr="00F44627">
        <w:rPr>
          <w:rFonts w:eastAsiaTheme="minorEastAsia" w:cstheme="minorBidi"/>
          <w:iCs/>
          <w:szCs w:val="24"/>
        </w:rPr>
        <w:t xml:space="preserve"> 4-6</w:t>
      </w:r>
      <w:r w:rsidRPr="00F44627">
        <w:rPr>
          <w:rFonts w:eastAsiaTheme="minorEastAsia" w:cstheme="minorBidi"/>
          <w:iCs/>
          <w:szCs w:val="24"/>
        </w:rPr>
        <w:t xml:space="preserve"> </w:t>
      </w:r>
      <w:r w:rsidR="00293753" w:rsidRPr="00F44627">
        <w:rPr>
          <w:rFonts w:eastAsiaTheme="minorEastAsia" w:cstheme="minorBidi"/>
          <w:iCs/>
          <w:szCs w:val="24"/>
        </w:rPr>
        <w:t>laboratory exercises</w:t>
      </w:r>
      <w:r w:rsidRPr="00F44627">
        <w:rPr>
          <w:rFonts w:eastAsiaTheme="minorEastAsia" w:cstheme="minorBidi"/>
          <w:iCs/>
          <w:szCs w:val="24"/>
        </w:rPr>
        <w:t>, syllabi revision, administration of</w:t>
      </w:r>
      <w:r w:rsidR="003D7E44" w:rsidRPr="00F44627">
        <w:rPr>
          <w:rFonts w:eastAsiaTheme="minorEastAsia" w:cstheme="minorBidi"/>
          <w:iCs/>
          <w:szCs w:val="24"/>
        </w:rPr>
        <w:t xml:space="preserve"> </w:t>
      </w:r>
      <w:r w:rsidRPr="00F44627">
        <w:rPr>
          <w:rFonts w:eastAsiaTheme="minorEastAsia" w:cstheme="minorBidi"/>
          <w:iCs/>
          <w:szCs w:val="24"/>
        </w:rPr>
        <w:t>surveys</w:t>
      </w:r>
      <w:r w:rsidR="00F44627" w:rsidRPr="00F44627">
        <w:rPr>
          <w:rFonts w:eastAsiaTheme="minorEastAsia" w:cstheme="minorBidi"/>
          <w:iCs/>
          <w:szCs w:val="24"/>
        </w:rPr>
        <w:t xml:space="preserve">, </w:t>
      </w:r>
      <w:r w:rsidRPr="00F44627">
        <w:rPr>
          <w:rFonts w:eastAsiaTheme="minorEastAsia" w:cstheme="minorBidi"/>
          <w:iCs/>
          <w:szCs w:val="24"/>
        </w:rPr>
        <w:t xml:space="preserve">data collection, and creation of the final report. </w:t>
      </w:r>
      <w:r w:rsidR="00EE28F4" w:rsidRPr="00F44627">
        <w:rPr>
          <w:iCs/>
        </w:rPr>
        <w:t xml:space="preserve">Will also </w:t>
      </w:r>
      <w:r w:rsidR="003D7E44" w:rsidRPr="00F44627">
        <w:rPr>
          <w:iCs/>
        </w:rPr>
        <w:t xml:space="preserve">supervise </w:t>
      </w:r>
      <w:r w:rsidR="00960A01" w:rsidRPr="00F44627">
        <w:rPr>
          <w:iCs/>
        </w:rPr>
        <w:t xml:space="preserve">BIOL2700K students in the </w:t>
      </w:r>
      <w:r w:rsidR="003D7E44" w:rsidRPr="00F44627">
        <w:rPr>
          <w:iCs/>
        </w:rPr>
        <w:t xml:space="preserve">creation of </w:t>
      </w:r>
      <w:r w:rsidR="00960A01" w:rsidRPr="00F44627">
        <w:rPr>
          <w:iCs/>
        </w:rPr>
        <w:t xml:space="preserve">laboratory </w:t>
      </w:r>
      <w:r w:rsidR="003D7E44" w:rsidRPr="00F44627">
        <w:rPr>
          <w:iCs/>
        </w:rPr>
        <w:t>exercises</w:t>
      </w:r>
      <w:r w:rsidR="00960A01" w:rsidRPr="00F44627">
        <w:rPr>
          <w:iCs/>
        </w:rPr>
        <w:t xml:space="preserve"> and</w:t>
      </w:r>
      <w:r w:rsidR="003D7E44" w:rsidRPr="00F44627">
        <w:rPr>
          <w:iCs/>
        </w:rPr>
        <w:t xml:space="preserve"> assess/test </w:t>
      </w:r>
      <w:r w:rsidR="00960A01" w:rsidRPr="00F44627">
        <w:rPr>
          <w:iCs/>
        </w:rPr>
        <w:t>those</w:t>
      </w:r>
      <w:r w:rsidR="003D7E44" w:rsidRPr="00F44627">
        <w:rPr>
          <w:iCs/>
        </w:rPr>
        <w:t xml:space="preserve"> exercises</w:t>
      </w:r>
      <w:r w:rsidR="00960A01" w:rsidRPr="00F44627">
        <w:rPr>
          <w:iCs/>
        </w:rPr>
        <w:t xml:space="preserve"> for inclusion in the final </w:t>
      </w:r>
      <w:r w:rsidR="00F44627" w:rsidRPr="00F44627">
        <w:rPr>
          <w:iCs/>
        </w:rPr>
        <w:t>laboratory manual.</w:t>
      </w:r>
    </w:p>
    <w:p w14:paraId="37FA0675" w14:textId="77777777" w:rsidR="007A7845" w:rsidRPr="00F44627" w:rsidRDefault="007A7845" w:rsidP="00C32235">
      <w:pPr>
        <w:spacing w:after="0"/>
        <w:rPr>
          <w:rFonts w:eastAsiaTheme="minorEastAsia" w:cstheme="minorBidi"/>
          <w:iCs/>
          <w:szCs w:val="24"/>
        </w:rPr>
      </w:pPr>
    </w:p>
    <w:p w14:paraId="486B01D1" w14:textId="716B8AB3" w:rsidR="00384A8F" w:rsidRPr="00F44627" w:rsidRDefault="00384A8F" w:rsidP="00C32235">
      <w:pPr>
        <w:spacing w:after="0"/>
        <w:jc w:val="left"/>
        <w:rPr>
          <w:rFonts w:eastAsiaTheme="minorEastAsia" w:cstheme="minorBidi"/>
          <w:iCs/>
          <w:szCs w:val="24"/>
        </w:rPr>
      </w:pPr>
      <w:r w:rsidRPr="002455A2">
        <w:rPr>
          <w:rFonts w:eastAsiaTheme="minorEastAsia" w:cstheme="minorBidi"/>
          <w:b/>
          <w:iCs/>
          <w:szCs w:val="24"/>
        </w:rPr>
        <w:t xml:space="preserve">Dr. </w:t>
      </w:r>
      <w:r w:rsidR="00EA4FC8" w:rsidRPr="002455A2">
        <w:rPr>
          <w:rFonts w:eastAsiaTheme="minorEastAsia" w:cstheme="minorBidi"/>
          <w:b/>
          <w:iCs/>
          <w:szCs w:val="24"/>
        </w:rPr>
        <w:t>Emily Blalock</w:t>
      </w:r>
      <w:r w:rsidRPr="00F44627">
        <w:rPr>
          <w:rFonts w:eastAsiaTheme="minorEastAsia" w:cstheme="minorBidi"/>
          <w:iCs/>
          <w:szCs w:val="24"/>
        </w:rPr>
        <w:t xml:space="preserve">: </w:t>
      </w:r>
      <w:r w:rsidR="00CE3B23" w:rsidRPr="00F44627">
        <w:rPr>
          <w:rFonts w:eastAsiaTheme="minorEastAsia" w:cstheme="minorBidi"/>
          <w:iCs/>
          <w:szCs w:val="24"/>
        </w:rPr>
        <w:t xml:space="preserve">Co-PI and </w:t>
      </w:r>
      <w:r w:rsidRPr="00F44627">
        <w:rPr>
          <w:rFonts w:eastAsiaTheme="minorEastAsia" w:cstheme="minorBidi"/>
          <w:iCs/>
          <w:szCs w:val="24"/>
        </w:rPr>
        <w:t>curriculum expert - will administer the projec</w:t>
      </w:r>
      <w:r w:rsidR="003D7E44" w:rsidRPr="00F44627">
        <w:rPr>
          <w:rFonts w:eastAsiaTheme="minorEastAsia" w:cstheme="minorBidi"/>
          <w:iCs/>
          <w:szCs w:val="24"/>
        </w:rPr>
        <w:t xml:space="preserve">t </w:t>
      </w:r>
      <w:r w:rsidRPr="00F44627">
        <w:rPr>
          <w:rFonts w:eastAsiaTheme="minorEastAsia" w:cstheme="minorBidi"/>
          <w:iCs/>
          <w:szCs w:val="24"/>
        </w:rPr>
        <w:t xml:space="preserve">from beginning to end, including: </w:t>
      </w:r>
      <w:r w:rsidR="00F44627" w:rsidRPr="00F44627">
        <w:rPr>
          <w:rFonts w:eastAsiaTheme="minorEastAsia" w:cstheme="minorBidi"/>
          <w:iCs/>
          <w:szCs w:val="24"/>
        </w:rPr>
        <w:t xml:space="preserve">development of 5-7 laboratory exercises, </w:t>
      </w:r>
      <w:r w:rsidRPr="00F44627">
        <w:rPr>
          <w:rFonts w:eastAsiaTheme="minorEastAsia" w:cstheme="minorBidi"/>
          <w:iCs/>
          <w:szCs w:val="24"/>
        </w:rPr>
        <w:t>syllab</w:t>
      </w:r>
      <w:r w:rsidR="009330EF">
        <w:rPr>
          <w:rFonts w:eastAsiaTheme="minorEastAsia" w:cstheme="minorBidi"/>
          <w:iCs/>
          <w:szCs w:val="24"/>
        </w:rPr>
        <w:t>i</w:t>
      </w:r>
      <w:r w:rsidRPr="00F44627">
        <w:rPr>
          <w:rFonts w:eastAsiaTheme="minorEastAsia" w:cstheme="minorBidi"/>
          <w:iCs/>
          <w:szCs w:val="24"/>
        </w:rPr>
        <w:t xml:space="preserve"> revision, administration</w:t>
      </w:r>
      <w:r w:rsidR="003D7E44" w:rsidRPr="00F44627">
        <w:rPr>
          <w:rFonts w:eastAsiaTheme="minorEastAsia" w:cstheme="minorBidi"/>
          <w:iCs/>
          <w:szCs w:val="24"/>
        </w:rPr>
        <w:t xml:space="preserve"> </w:t>
      </w:r>
      <w:r w:rsidRPr="00F44627">
        <w:rPr>
          <w:rFonts w:eastAsiaTheme="minorEastAsia" w:cstheme="minorBidi"/>
          <w:iCs/>
          <w:szCs w:val="24"/>
        </w:rPr>
        <w:t>of surveys</w:t>
      </w:r>
      <w:r w:rsidR="00F44627" w:rsidRPr="00F44627">
        <w:rPr>
          <w:rFonts w:eastAsiaTheme="minorEastAsia" w:cstheme="minorBidi"/>
          <w:iCs/>
          <w:szCs w:val="24"/>
        </w:rPr>
        <w:t xml:space="preserve">, </w:t>
      </w:r>
      <w:r w:rsidRPr="00F44627">
        <w:rPr>
          <w:rFonts w:eastAsiaTheme="minorEastAsia" w:cstheme="minorBidi"/>
          <w:iCs/>
          <w:szCs w:val="24"/>
        </w:rPr>
        <w:t>data collection, and creation of the final report.</w:t>
      </w:r>
      <w:r w:rsidR="003D7E44" w:rsidRPr="00F44627">
        <w:rPr>
          <w:rFonts w:eastAsiaTheme="minorEastAsia" w:cstheme="minorBidi"/>
          <w:iCs/>
          <w:szCs w:val="24"/>
        </w:rPr>
        <w:t xml:space="preserve"> </w:t>
      </w:r>
    </w:p>
    <w:p w14:paraId="467C16F5" w14:textId="77777777" w:rsidR="007A7845" w:rsidRPr="00384A8F" w:rsidRDefault="007A7845" w:rsidP="00C32235">
      <w:pPr>
        <w:spacing w:after="0"/>
        <w:rPr>
          <w:rFonts w:eastAsiaTheme="minorEastAsia" w:cstheme="minorBidi"/>
          <w:i/>
          <w:iCs/>
          <w:szCs w:val="24"/>
        </w:rPr>
      </w:pPr>
    </w:p>
    <w:p w14:paraId="6C3DB739" w14:textId="10E27812" w:rsidR="00384A8F" w:rsidRPr="009330EF" w:rsidRDefault="00EA4FC8" w:rsidP="00C32235">
      <w:pPr>
        <w:spacing w:after="0"/>
        <w:rPr>
          <w:rFonts w:eastAsiaTheme="minorEastAsia" w:cstheme="minorBidi"/>
          <w:iCs/>
          <w:szCs w:val="24"/>
        </w:rPr>
      </w:pPr>
      <w:r w:rsidRPr="009330EF">
        <w:rPr>
          <w:rFonts w:eastAsiaTheme="minorEastAsia" w:cstheme="minorBidi"/>
          <w:b/>
          <w:iCs/>
          <w:szCs w:val="24"/>
        </w:rPr>
        <w:t>April Cole</w:t>
      </w:r>
      <w:r w:rsidR="00384A8F" w:rsidRPr="009330EF">
        <w:rPr>
          <w:rFonts w:eastAsiaTheme="minorEastAsia" w:cstheme="minorBidi"/>
          <w:iCs/>
          <w:szCs w:val="24"/>
        </w:rPr>
        <w:t xml:space="preserve">: </w:t>
      </w:r>
      <w:r w:rsidR="002455A2" w:rsidRPr="009330EF">
        <w:rPr>
          <w:rFonts w:eastAsiaTheme="minorEastAsia" w:cstheme="minorBidi"/>
          <w:iCs/>
          <w:szCs w:val="24"/>
        </w:rPr>
        <w:t xml:space="preserve">Student Assistant and </w:t>
      </w:r>
      <w:r w:rsidRPr="009330EF">
        <w:rPr>
          <w:rFonts w:eastAsiaTheme="minorEastAsia" w:cstheme="minorBidi"/>
          <w:iCs/>
          <w:szCs w:val="24"/>
        </w:rPr>
        <w:t>content</w:t>
      </w:r>
      <w:r w:rsidR="00384A8F" w:rsidRPr="009330EF">
        <w:rPr>
          <w:rFonts w:eastAsiaTheme="minorEastAsia" w:cstheme="minorBidi"/>
          <w:iCs/>
          <w:szCs w:val="24"/>
        </w:rPr>
        <w:t xml:space="preserve"> expert </w:t>
      </w:r>
      <w:r w:rsidR="002455A2" w:rsidRPr="009330EF">
        <w:rPr>
          <w:rFonts w:eastAsiaTheme="minorEastAsia" w:cstheme="minorBidi"/>
          <w:iCs/>
          <w:szCs w:val="24"/>
        </w:rPr>
        <w:t>–</w:t>
      </w:r>
      <w:r w:rsidR="009330EF" w:rsidRPr="009330EF">
        <w:rPr>
          <w:iCs/>
        </w:rPr>
        <w:t>w</w:t>
      </w:r>
      <w:r w:rsidR="002455A2" w:rsidRPr="009330EF">
        <w:rPr>
          <w:iCs/>
        </w:rPr>
        <w:t xml:space="preserve">ill </w:t>
      </w:r>
      <w:r w:rsidR="009330EF" w:rsidRPr="009330EF">
        <w:rPr>
          <w:iCs/>
        </w:rPr>
        <w:t xml:space="preserve">oversee </w:t>
      </w:r>
      <w:r w:rsidR="002455A2" w:rsidRPr="009330EF">
        <w:rPr>
          <w:iCs/>
        </w:rPr>
        <w:t>artwork</w:t>
      </w:r>
      <w:r w:rsidR="002455A2" w:rsidRPr="009330EF">
        <w:rPr>
          <w:rFonts w:eastAsiaTheme="minorEastAsia" w:cstheme="minorBidi"/>
          <w:iCs/>
          <w:szCs w:val="24"/>
        </w:rPr>
        <w:t>/graphics</w:t>
      </w:r>
      <w:r w:rsidRPr="009330EF">
        <w:rPr>
          <w:rFonts w:eastAsiaTheme="minorEastAsia" w:cstheme="minorBidi"/>
          <w:iCs/>
          <w:szCs w:val="24"/>
        </w:rPr>
        <w:t xml:space="preserve"> </w:t>
      </w:r>
      <w:r w:rsidR="009330EF" w:rsidRPr="009330EF">
        <w:rPr>
          <w:rFonts w:eastAsiaTheme="minorEastAsia" w:cstheme="minorBidi"/>
          <w:iCs/>
          <w:szCs w:val="24"/>
        </w:rPr>
        <w:t xml:space="preserve">for each activity and </w:t>
      </w:r>
      <w:r w:rsidR="009330EF" w:rsidRPr="009330EF">
        <w:rPr>
          <w:iCs/>
        </w:rPr>
        <w:t xml:space="preserve">develop multimedia resources </w:t>
      </w:r>
      <w:r w:rsidR="009330EF" w:rsidRPr="009330EF">
        <w:rPr>
          <w:rFonts w:eastAsiaTheme="minorEastAsia" w:cstheme="minorBidi"/>
          <w:iCs/>
          <w:szCs w:val="24"/>
        </w:rPr>
        <w:t xml:space="preserve">including </w:t>
      </w:r>
      <w:r w:rsidR="009330EF" w:rsidRPr="009330EF">
        <w:rPr>
          <w:iCs/>
        </w:rPr>
        <w:t>instructional video clips and QR codes. W</w:t>
      </w:r>
      <w:r w:rsidRPr="009330EF">
        <w:rPr>
          <w:rFonts w:eastAsiaTheme="minorEastAsia" w:cstheme="minorBidi"/>
          <w:iCs/>
          <w:szCs w:val="24"/>
        </w:rPr>
        <w:t xml:space="preserve">ill </w:t>
      </w:r>
      <w:r w:rsidR="009330EF" w:rsidRPr="009330EF">
        <w:rPr>
          <w:rFonts w:eastAsiaTheme="minorEastAsia" w:cstheme="minorBidi"/>
          <w:iCs/>
          <w:szCs w:val="24"/>
        </w:rPr>
        <w:t xml:space="preserve">also </w:t>
      </w:r>
      <w:r w:rsidR="00384A8F" w:rsidRPr="009330EF">
        <w:rPr>
          <w:rFonts w:eastAsiaTheme="minorEastAsia" w:cstheme="minorBidi"/>
          <w:iCs/>
          <w:szCs w:val="24"/>
        </w:rPr>
        <w:t>work with</w:t>
      </w:r>
      <w:r w:rsidRPr="009330EF">
        <w:rPr>
          <w:rFonts w:eastAsiaTheme="minorEastAsia" w:cstheme="minorBidi"/>
          <w:iCs/>
          <w:szCs w:val="24"/>
        </w:rPr>
        <w:t xml:space="preserve"> BIOL2700K</w:t>
      </w:r>
      <w:r w:rsidR="00384A8F" w:rsidRPr="009330EF">
        <w:rPr>
          <w:rFonts w:eastAsiaTheme="minorEastAsia" w:cstheme="minorBidi"/>
          <w:iCs/>
          <w:szCs w:val="24"/>
        </w:rPr>
        <w:t xml:space="preserve"> </w:t>
      </w:r>
      <w:r w:rsidRPr="009330EF">
        <w:rPr>
          <w:rFonts w:eastAsiaTheme="minorEastAsia" w:cstheme="minorBidi"/>
          <w:iCs/>
          <w:szCs w:val="24"/>
        </w:rPr>
        <w:t>students</w:t>
      </w:r>
      <w:r w:rsidR="00384A8F" w:rsidRPr="009330EF">
        <w:rPr>
          <w:rFonts w:eastAsiaTheme="minorEastAsia" w:cstheme="minorBidi"/>
          <w:iCs/>
          <w:szCs w:val="24"/>
        </w:rPr>
        <w:t xml:space="preserve"> to </w:t>
      </w:r>
      <w:r w:rsidRPr="009330EF">
        <w:rPr>
          <w:rFonts w:eastAsiaTheme="minorEastAsia" w:cstheme="minorBidi"/>
          <w:iCs/>
          <w:szCs w:val="24"/>
        </w:rPr>
        <w:t xml:space="preserve">create </w:t>
      </w:r>
      <w:r w:rsidR="009330EF" w:rsidRPr="009330EF">
        <w:rPr>
          <w:rFonts w:eastAsiaTheme="minorEastAsia" w:cstheme="minorBidi"/>
          <w:iCs/>
          <w:szCs w:val="24"/>
        </w:rPr>
        <w:t xml:space="preserve">laboratory </w:t>
      </w:r>
      <w:r w:rsidRPr="009330EF">
        <w:rPr>
          <w:rFonts w:eastAsiaTheme="minorEastAsia" w:cstheme="minorBidi"/>
          <w:iCs/>
          <w:szCs w:val="24"/>
        </w:rPr>
        <w:t>exercises.</w:t>
      </w:r>
    </w:p>
    <w:p w14:paraId="272AA8AC" w14:textId="77777777" w:rsidR="007A7845" w:rsidRPr="00384A8F" w:rsidRDefault="007A7845" w:rsidP="00735C64">
      <w:pPr>
        <w:spacing w:after="0"/>
        <w:ind w:left="360"/>
        <w:rPr>
          <w:rFonts w:eastAsiaTheme="minorEastAsia" w:cstheme="minorBidi"/>
          <w:i/>
          <w:iCs/>
          <w:szCs w:val="24"/>
        </w:rPr>
      </w:pPr>
    </w:p>
    <w:p w14:paraId="60D1D2AB" w14:textId="78CE869B" w:rsidR="00384A8F" w:rsidRDefault="00EA4FC8" w:rsidP="00A15780">
      <w:pPr>
        <w:spacing w:after="0"/>
        <w:jc w:val="left"/>
        <w:rPr>
          <w:iCs/>
        </w:rPr>
      </w:pPr>
      <w:r w:rsidRPr="009330EF">
        <w:rPr>
          <w:rFonts w:eastAsiaTheme="minorEastAsia" w:cstheme="minorBidi"/>
          <w:b/>
          <w:iCs/>
          <w:szCs w:val="24"/>
        </w:rPr>
        <w:t>Katie Bridges</w:t>
      </w:r>
      <w:r w:rsidRPr="009330EF">
        <w:rPr>
          <w:rFonts w:eastAsiaTheme="minorEastAsia" w:cstheme="minorBidi"/>
          <w:iCs/>
          <w:szCs w:val="24"/>
        </w:rPr>
        <w:t>: Instructional Design</w:t>
      </w:r>
      <w:r w:rsidR="00384A8F" w:rsidRPr="009330EF">
        <w:rPr>
          <w:rFonts w:eastAsiaTheme="minorEastAsia" w:cstheme="minorBidi"/>
          <w:iCs/>
          <w:szCs w:val="24"/>
        </w:rPr>
        <w:t xml:space="preserve"> </w:t>
      </w:r>
      <w:r w:rsidR="00735C64" w:rsidRPr="009330EF">
        <w:rPr>
          <w:rFonts w:eastAsiaTheme="minorEastAsia" w:cstheme="minorBidi"/>
          <w:iCs/>
          <w:szCs w:val="24"/>
        </w:rPr>
        <w:t>–</w:t>
      </w:r>
      <w:r w:rsidR="00CE3B23" w:rsidRPr="009330EF">
        <w:rPr>
          <w:rFonts w:eastAsiaTheme="minorEastAsia" w:cstheme="minorBidi"/>
          <w:iCs/>
          <w:szCs w:val="24"/>
        </w:rPr>
        <w:t xml:space="preserve"> will </w:t>
      </w:r>
      <w:r w:rsidR="003D7E44" w:rsidRPr="009330EF">
        <w:rPr>
          <w:iCs/>
        </w:rPr>
        <w:t xml:space="preserve">oversee design and formatting of the lab manual ensuring accessibility and CC </w:t>
      </w:r>
      <w:r w:rsidR="009B7B53" w:rsidRPr="009330EF">
        <w:rPr>
          <w:iCs/>
        </w:rPr>
        <w:t>guidelines are met</w:t>
      </w:r>
      <w:r w:rsidR="003D7E44" w:rsidRPr="009330EF">
        <w:rPr>
          <w:iCs/>
        </w:rPr>
        <w:t>, development and dissemination of surveys, data collection, and analysis.</w:t>
      </w:r>
    </w:p>
    <w:p w14:paraId="260EE2E5" w14:textId="77777777" w:rsidR="005E32C0" w:rsidRPr="009330EF" w:rsidRDefault="005E32C0" w:rsidP="00A15780">
      <w:pPr>
        <w:spacing w:after="0"/>
        <w:jc w:val="left"/>
        <w:rPr>
          <w:iCs/>
        </w:rPr>
      </w:pPr>
    </w:p>
    <w:p w14:paraId="610CEFFC" w14:textId="77777777" w:rsidR="003D7E44" w:rsidRDefault="003D7E44" w:rsidP="00735C64">
      <w:pPr>
        <w:spacing w:after="0"/>
        <w:ind w:left="360"/>
        <w:rPr>
          <w:rFonts w:eastAsiaTheme="minorEastAsia" w:cstheme="minorBidi"/>
          <w:i/>
          <w:iCs/>
          <w:szCs w:val="24"/>
        </w:rPr>
      </w:pPr>
    </w:p>
    <w:p w14:paraId="08166AE3" w14:textId="77777777" w:rsidR="00CA14A2" w:rsidRDefault="00CA14A2" w:rsidP="00CA14A2">
      <w:pPr>
        <w:pStyle w:val="Heading2"/>
      </w:pPr>
      <w:r>
        <w:t>4. Quantitative and Qualitative Measures</w:t>
      </w:r>
    </w:p>
    <w:p w14:paraId="5F0F288E" w14:textId="62F8398B" w:rsidR="00CA14A2" w:rsidRDefault="001D4531" w:rsidP="00CA14A2">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6393C239" w14:textId="77777777"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14:paraId="78D9743E" w14:textId="106C966F" w:rsidR="00A67877" w:rsidRPr="00270AE4" w:rsidRDefault="00A67877" w:rsidP="00A67877">
      <w:pPr>
        <w:jc w:val="left"/>
        <w:rPr>
          <w:b/>
        </w:rPr>
      </w:pPr>
      <w:r w:rsidRPr="00270AE4">
        <w:rPr>
          <w:b/>
        </w:rPr>
        <w:t>QUANTITATIVE AND QUALITATIVE MEASURES</w:t>
      </w:r>
    </w:p>
    <w:p w14:paraId="642D39FC" w14:textId="04F19592" w:rsidR="007E5590" w:rsidRDefault="00A67877" w:rsidP="00270AE4">
      <w:pPr>
        <w:spacing w:after="0"/>
        <w:jc w:val="left"/>
      </w:pPr>
      <w:r w:rsidRPr="00270AE4">
        <w:t xml:space="preserve">Throughout the length of this project, we will assess the impact of </w:t>
      </w:r>
      <w:r w:rsidR="007E5590" w:rsidRPr="00270AE4">
        <w:t>the laboratory manual. Both quantitative and qualitative data will be collected as follows:</w:t>
      </w:r>
    </w:p>
    <w:p w14:paraId="4303B30B" w14:textId="77777777" w:rsidR="00270AE4" w:rsidRPr="00270AE4" w:rsidRDefault="00270AE4" w:rsidP="00270AE4">
      <w:pPr>
        <w:spacing w:after="0"/>
        <w:jc w:val="left"/>
      </w:pPr>
    </w:p>
    <w:p w14:paraId="2C128A88" w14:textId="2200B02C" w:rsidR="009B7B53" w:rsidRDefault="00A67877" w:rsidP="00270AE4">
      <w:pPr>
        <w:spacing w:after="0"/>
        <w:jc w:val="left"/>
      </w:pPr>
      <w:r w:rsidRPr="00DA2120">
        <w:t>Quantitative measures will include: (1)</w:t>
      </w:r>
      <w:r w:rsidR="004247DA" w:rsidRPr="00DA2120">
        <w:t xml:space="preserve"> </w:t>
      </w:r>
      <w:r w:rsidRPr="00DA2120">
        <w:t>a comparison of lab assignments and overall course grades</w:t>
      </w:r>
      <w:r w:rsidR="00E9694B" w:rsidRPr="00DA2120">
        <w:t xml:space="preserve"> </w:t>
      </w:r>
      <w:r w:rsidRPr="00DA2120">
        <w:t>to previous semesters</w:t>
      </w:r>
      <w:r w:rsidR="00E9694B" w:rsidRPr="00DA2120">
        <w:t xml:space="preserve"> (BIOL2700K and </w:t>
      </w:r>
      <w:r w:rsidR="005E32C0">
        <w:t>BIOL</w:t>
      </w:r>
      <w:r w:rsidR="00E9694B" w:rsidRPr="00DA2120">
        <w:t>2107</w:t>
      </w:r>
      <w:r w:rsidR="0005470F">
        <w:t>L</w:t>
      </w:r>
      <w:r w:rsidR="00E9694B" w:rsidRPr="00DA2120">
        <w:t>),</w:t>
      </w:r>
      <w:r w:rsidRPr="00DA2120">
        <w:t xml:space="preserve"> (2) comparison of content usage data collected from D2L in transformed course versus</w:t>
      </w:r>
      <w:r w:rsidR="00E9694B" w:rsidRPr="00DA2120">
        <w:t xml:space="preserve"> </w:t>
      </w:r>
      <w:r w:rsidRPr="00DA2120">
        <w:t>non-transformed courses</w:t>
      </w:r>
      <w:r w:rsidR="005E60E4" w:rsidRPr="00DA2120">
        <w:t xml:space="preserve"> (BIOL2700K and 2107</w:t>
      </w:r>
      <w:r w:rsidR="0005470F">
        <w:t>L</w:t>
      </w:r>
      <w:r w:rsidR="005E60E4" w:rsidRPr="00DA2120">
        <w:t>)</w:t>
      </w:r>
      <w:r w:rsidR="00DA2120">
        <w:t>.</w:t>
      </w:r>
    </w:p>
    <w:p w14:paraId="34648C71" w14:textId="77777777" w:rsidR="00DA2120" w:rsidRPr="00DA2120" w:rsidRDefault="00DA2120" w:rsidP="00270AE4">
      <w:pPr>
        <w:spacing w:after="0"/>
        <w:jc w:val="left"/>
      </w:pPr>
    </w:p>
    <w:p w14:paraId="59985740" w14:textId="5146AE43" w:rsidR="00296A92" w:rsidRPr="005E32C0" w:rsidRDefault="00A67877" w:rsidP="00270AE4">
      <w:pPr>
        <w:spacing w:after="0"/>
        <w:jc w:val="left"/>
      </w:pPr>
      <w:r w:rsidRPr="00DA2120">
        <w:t>Qualitative measures will utilize pre- and post- course student surveys to determine (1) frequency of use of OER, (2) ease of use and accessibility, and (3) overall opinion of the OER. Student surveys will also be accessed to determine use and effectiveness of multimedia</w:t>
      </w:r>
      <w:r w:rsidR="005E60E4" w:rsidRPr="00DA2120">
        <w:t xml:space="preserve"> </w:t>
      </w:r>
      <w:r w:rsidRPr="00DA2120">
        <w:t>resources. All data will be compiled, analyzed, and presented in a final project report.</w:t>
      </w:r>
    </w:p>
    <w:p w14:paraId="0EC76FA7" w14:textId="77777777" w:rsidR="00DC27DA" w:rsidRDefault="00DC27DA" w:rsidP="00DC27DA">
      <w:pPr>
        <w:pStyle w:val="Heading2"/>
      </w:pPr>
    </w:p>
    <w:p w14:paraId="2737F644" w14:textId="1CD4121C" w:rsidR="00524BE0" w:rsidRPr="00524BE0" w:rsidRDefault="00524BE0" w:rsidP="00DC27DA">
      <w:pPr>
        <w:pStyle w:val="Heading2"/>
      </w:pPr>
      <w:r>
        <w:t>5. Timeline</w:t>
      </w:r>
    </w:p>
    <w:p w14:paraId="6C9F5758" w14:textId="1B02BA78" w:rsidR="009B70ED" w:rsidRPr="000E67A5" w:rsidRDefault="00FC0455" w:rsidP="005D4A9C">
      <w:pPr>
        <w:jc w:val="left"/>
        <w:rPr>
          <w:i/>
          <w:color w:val="5B9BD5" w:themeColor="accent1"/>
        </w:rPr>
      </w:pPr>
      <w:r w:rsidRPr="000E67A5">
        <w:rPr>
          <w:i/>
          <w:color w:val="5B9BD5" w:themeColor="accent1"/>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sidRPr="000E67A5">
        <w:rPr>
          <w:i/>
          <w:color w:val="5B9BD5" w:themeColor="accent1"/>
        </w:rPr>
        <w:t xml:space="preserve"> </w:t>
      </w:r>
    </w:p>
    <w:p w14:paraId="7967FD07" w14:textId="5D70BFCC" w:rsidR="004044CC" w:rsidRPr="002D6C9A" w:rsidRDefault="004044CC" w:rsidP="005D4A9C">
      <w:pPr>
        <w:jc w:val="left"/>
        <w:rPr>
          <w:b/>
          <w:u w:val="single"/>
        </w:rPr>
      </w:pPr>
      <w:r w:rsidRPr="002D6C9A">
        <w:rPr>
          <w:b/>
          <w:u w:val="single"/>
        </w:rPr>
        <w:t>Spring 2022</w:t>
      </w:r>
    </w:p>
    <w:p w14:paraId="41A1ADF2" w14:textId="36709B59" w:rsidR="005D4A9C" w:rsidRDefault="005D4A9C" w:rsidP="002D6C9A">
      <w:pPr>
        <w:pStyle w:val="ListParagraph"/>
        <w:numPr>
          <w:ilvl w:val="0"/>
          <w:numId w:val="6"/>
        </w:numPr>
        <w:spacing w:after="0"/>
        <w:jc w:val="left"/>
        <w:rPr>
          <w:b/>
        </w:rPr>
      </w:pPr>
      <w:r w:rsidRPr="002D6C9A">
        <w:rPr>
          <w:b/>
        </w:rPr>
        <w:t>Attend Kick-off meeting</w:t>
      </w:r>
    </w:p>
    <w:p w14:paraId="19046C5E" w14:textId="63710906" w:rsidR="000B5C31" w:rsidRPr="000B5C31" w:rsidRDefault="000B5C31" w:rsidP="000B5C31">
      <w:pPr>
        <w:pStyle w:val="ListParagraph"/>
        <w:numPr>
          <w:ilvl w:val="0"/>
          <w:numId w:val="6"/>
        </w:numPr>
        <w:spacing w:after="0"/>
        <w:jc w:val="left"/>
        <w:rPr>
          <w:b/>
        </w:rPr>
      </w:pPr>
      <w:r w:rsidRPr="000B5C31">
        <w:rPr>
          <w:b/>
        </w:rPr>
        <w:t>Identify topics that require inclusion in manual</w:t>
      </w:r>
      <w:r w:rsidRPr="000B5C31">
        <w:rPr>
          <w:rFonts w:eastAsiaTheme="minorEastAsia" w:cstheme="minorBidi"/>
          <w:iCs/>
          <w:szCs w:val="24"/>
        </w:rPr>
        <w:t>: Learning outcomes will be compared for courses at GHC and GSU</w:t>
      </w:r>
      <w:r w:rsidR="00B57F66">
        <w:rPr>
          <w:rFonts w:eastAsiaTheme="minorEastAsia" w:cstheme="minorBidi"/>
          <w:iCs/>
          <w:szCs w:val="24"/>
        </w:rPr>
        <w:t>-PC</w:t>
      </w:r>
      <w:r w:rsidRPr="000B5C31">
        <w:rPr>
          <w:rFonts w:eastAsiaTheme="minorEastAsia" w:cstheme="minorBidi"/>
          <w:iCs/>
          <w:szCs w:val="24"/>
        </w:rPr>
        <w:t xml:space="preserve"> to decide on appropriate activities needed for the final manual</w:t>
      </w:r>
    </w:p>
    <w:p w14:paraId="2126D03C" w14:textId="73B34714" w:rsidR="000B5C31" w:rsidRPr="000B5C31" w:rsidRDefault="000B5C31" w:rsidP="000B5C31">
      <w:pPr>
        <w:pStyle w:val="ListParagraph"/>
        <w:numPr>
          <w:ilvl w:val="0"/>
          <w:numId w:val="6"/>
        </w:numPr>
        <w:spacing w:after="0"/>
        <w:jc w:val="left"/>
        <w:rPr>
          <w:b/>
        </w:rPr>
      </w:pPr>
      <w:r>
        <w:rPr>
          <w:b/>
        </w:rPr>
        <w:t xml:space="preserve">Assessment: </w:t>
      </w:r>
      <w:r w:rsidRPr="000B5C31">
        <w:t>Pre- and Post- course student surveys administered</w:t>
      </w:r>
    </w:p>
    <w:p w14:paraId="14B438FB" w14:textId="6FD16127" w:rsidR="002D6C9A" w:rsidRPr="002D6C9A" w:rsidRDefault="005D4A9C" w:rsidP="002D6C9A">
      <w:pPr>
        <w:pStyle w:val="ListParagraph"/>
        <w:numPr>
          <w:ilvl w:val="0"/>
          <w:numId w:val="6"/>
        </w:numPr>
        <w:spacing w:after="0"/>
        <w:jc w:val="left"/>
        <w:rPr>
          <w:b/>
        </w:rPr>
      </w:pPr>
      <w:r w:rsidRPr="002D6C9A">
        <w:rPr>
          <w:b/>
        </w:rPr>
        <w:t xml:space="preserve">Experimental design with students: </w:t>
      </w:r>
      <w:r w:rsidR="00B23C55" w:rsidRPr="002D6C9A">
        <w:rPr>
          <w:rFonts w:eastAsiaTheme="minorEastAsia" w:cstheme="minorBidi"/>
          <w:iCs/>
          <w:szCs w:val="24"/>
        </w:rPr>
        <w:t>Students currently enrolled in BIOL2700K (Genetics) at GHC will develop potential laboratory activities, supervised by Dr. Merry Clark and assisted by April Cole.</w:t>
      </w:r>
      <w:r w:rsidR="002D6C9A">
        <w:rPr>
          <w:rFonts w:eastAsiaTheme="minorEastAsia" w:cstheme="minorBidi"/>
          <w:iCs/>
          <w:szCs w:val="24"/>
        </w:rPr>
        <w:t xml:space="preserve"> </w:t>
      </w:r>
    </w:p>
    <w:p w14:paraId="4E88FAFF" w14:textId="2DA4A70B" w:rsidR="002D6C9A" w:rsidRPr="002D6C9A" w:rsidRDefault="002D6C9A" w:rsidP="002D6C9A">
      <w:pPr>
        <w:pStyle w:val="ListParagraph"/>
        <w:numPr>
          <w:ilvl w:val="0"/>
          <w:numId w:val="6"/>
        </w:numPr>
        <w:spacing w:after="0"/>
        <w:jc w:val="left"/>
        <w:rPr>
          <w:b/>
        </w:rPr>
      </w:pPr>
      <w:r>
        <w:rPr>
          <w:b/>
        </w:rPr>
        <w:t xml:space="preserve">Create artwork/graphics and multimedia resources: </w:t>
      </w:r>
      <w:r>
        <w:t xml:space="preserve">April Cole will record video of students executing laboratory protocols, and create QR codes for inclusion in the manual. </w:t>
      </w:r>
    </w:p>
    <w:p w14:paraId="542C5138" w14:textId="5A06193B" w:rsidR="00B23C55" w:rsidRPr="002D6C9A" w:rsidRDefault="002D6C9A" w:rsidP="002D6C9A">
      <w:pPr>
        <w:pStyle w:val="ListParagraph"/>
        <w:numPr>
          <w:ilvl w:val="0"/>
          <w:numId w:val="6"/>
        </w:numPr>
        <w:spacing w:after="0"/>
        <w:jc w:val="left"/>
        <w:rPr>
          <w:b/>
        </w:rPr>
      </w:pPr>
      <w:r w:rsidRPr="002D6C9A">
        <w:rPr>
          <w:rFonts w:eastAsiaTheme="minorEastAsia" w:cstheme="minorBidi"/>
          <w:b/>
          <w:iCs/>
          <w:szCs w:val="24"/>
        </w:rPr>
        <w:t>End of Spring</w:t>
      </w:r>
      <w:r>
        <w:rPr>
          <w:rFonts w:eastAsiaTheme="minorEastAsia" w:cstheme="minorBidi"/>
          <w:iCs/>
          <w:szCs w:val="24"/>
        </w:rPr>
        <w:t>:</w:t>
      </w:r>
      <w:r w:rsidRPr="002D6C9A">
        <w:rPr>
          <w:rFonts w:eastAsiaTheme="minorEastAsia" w:cstheme="minorBidi"/>
          <w:iCs/>
          <w:szCs w:val="24"/>
        </w:rPr>
        <w:t xml:space="preserve"> Team meets to discuss protocols submitted to determine their potential for inclusion in an OER</w:t>
      </w:r>
    </w:p>
    <w:p w14:paraId="1CC3F110" w14:textId="77777777" w:rsidR="00DD2EB2" w:rsidRDefault="00DD2EB2" w:rsidP="005D4A9C">
      <w:pPr>
        <w:spacing w:after="0"/>
        <w:jc w:val="left"/>
        <w:rPr>
          <w:rFonts w:eastAsiaTheme="minorEastAsia" w:cstheme="minorBidi"/>
          <w:iCs/>
          <w:szCs w:val="24"/>
        </w:rPr>
      </w:pPr>
    </w:p>
    <w:p w14:paraId="202D16A4" w14:textId="77777777" w:rsidR="002D6C9A" w:rsidRDefault="002D6C9A" w:rsidP="002D6C9A">
      <w:pPr>
        <w:jc w:val="left"/>
        <w:rPr>
          <w:b/>
          <w:u w:val="single"/>
        </w:rPr>
      </w:pPr>
      <w:r w:rsidRPr="002D6C9A">
        <w:rPr>
          <w:b/>
          <w:u w:val="single"/>
        </w:rPr>
        <w:t>Summer 2022</w:t>
      </w:r>
    </w:p>
    <w:p w14:paraId="0578101D" w14:textId="56B64DC5" w:rsidR="004044CC" w:rsidRPr="000B5C31" w:rsidRDefault="000B5C31" w:rsidP="00A67877">
      <w:pPr>
        <w:pStyle w:val="ListParagraph"/>
        <w:numPr>
          <w:ilvl w:val="0"/>
          <w:numId w:val="18"/>
        </w:numPr>
        <w:jc w:val="left"/>
        <w:rPr>
          <w:u w:val="single"/>
        </w:rPr>
      </w:pPr>
      <w:r>
        <w:rPr>
          <w:b/>
        </w:rPr>
        <w:t>Development</w:t>
      </w:r>
      <w:r w:rsidR="002D6C9A">
        <w:rPr>
          <w:b/>
        </w:rPr>
        <w:t xml:space="preserve"> of new lab protocols: </w:t>
      </w:r>
      <w:r w:rsidR="002D6C9A" w:rsidRPr="002D6C9A">
        <w:t>Clark</w:t>
      </w:r>
      <w:r w:rsidR="00923478">
        <w:t xml:space="preserve">, </w:t>
      </w:r>
      <w:r w:rsidR="002D6C9A" w:rsidRPr="002D6C9A">
        <w:t>Blalock</w:t>
      </w:r>
      <w:r w:rsidR="00B57F66">
        <w:t>,</w:t>
      </w:r>
      <w:r w:rsidR="002D6C9A" w:rsidRPr="002D6C9A">
        <w:t xml:space="preserve"> </w:t>
      </w:r>
      <w:r w:rsidR="00923478">
        <w:t xml:space="preserve">&amp; Cole </w:t>
      </w:r>
      <w:r w:rsidR="002D6C9A">
        <w:t>will discuss results from spring</w:t>
      </w:r>
      <w:r>
        <w:t xml:space="preserve"> and collaborate to develop remaining activities</w:t>
      </w:r>
    </w:p>
    <w:p w14:paraId="000971E8" w14:textId="77777777" w:rsidR="000B5C31" w:rsidRDefault="004044CC" w:rsidP="000B5C31">
      <w:pPr>
        <w:jc w:val="left"/>
        <w:rPr>
          <w:b/>
          <w:u w:val="single"/>
        </w:rPr>
      </w:pPr>
      <w:r w:rsidRPr="000B5C31">
        <w:rPr>
          <w:b/>
          <w:u w:val="single"/>
        </w:rPr>
        <w:t>Fall 2022</w:t>
      </w:r>
    </w:p>
    <w:p w14:paraId="6D9D51CC" w14:textId="1A904A97" w:rsidR="000B5C31" w:rsidRPr="00DF646F" w:rsidRDefault="000B5C31" w:rsidP="000B5C31">
      <w:pPr>
        <w:pStyle w:val="ListParagraph"/>
        <w:numPr>
          <w:ilvl w:val="0"/>
          <w:numId w:val="18"/>
        </w:numPr>
        <w:jc w:val="left"/>
        <w:rPr>
          <w:b/>
          <w:u w:val="single"/>
        </w:rPr>
      </w:pPr>
      <w:r w:rsidRPr="000B5C31">
        <w:rPr>
          <w:b/>
        </w:rPr>
        <w:t>Assess experimental design</w:t>
      </w:r>
      <w:r>
        <w:rPr>
          <w:b/>
        </w:rPr>
        <w:t xml:space="preserve"> for chosen protocols</w:t>
      </w:r>
    </w:p>
    <w:p w14:paraId="2C8A50EF" w14:textId="535B1645" w:rsidR="00DF646F" w:rsidRPr="007E00CE" w:rsidRDefault="00DF646F" w:rsidP="007E00CE">
      <w:pPr>
        <w:pStyle w:val="ListParagraph"/>
        <w:numPr>
          <w:ilvl w:val="0"/>
          <w:numId w:val="18"/>
        </w:numPr>
        <w:jc w:val="left"/>
        <w:rPr>
          <w:b/>
          <w:u w:val="single"/>
        </w:rPr>
      </w:pPr>
      <w:r>
        <w:rPr>
          <w:b/>
        </w:rPr>
        <w:t>Create activities for use in LMS at GHC and GSU</w:t>
      </w:r>
      <w:r w:rsidR="00B57F66">
        <w:rPr>
          <w:b/>
        </w:rPr>
        <w:t>-PC</w:t>
      </w:r>
    </w:p>
    <w:p w14:paraId="10816EFE" w14:textId="4B556FC7" w:rsidR="000B5C31" w:rsidRPr="000B5C31" w:rsidRDefault="000B5C31" w:rsidP="000B5C31">
      <w:pPr>
        <w:pStyle w:val="ListParagraph"/>
        <w:numPr>
          <w:ilvl w:val="0"/>
          <w:numId w:val="18"/>
        </w:numPr>
        <w:jc w:val="left"/>
        <w:rPr>
          <w:b/>
        </w:rPr>
      </w:pPr>
      <w:r w:rsidRPr="000B5C31">
        <w:rPr>
          <w:b/>
        </w:rPr>
        <w:t>Generate multimedia resources and/or artwork for each activity</w:t>
      </w:r>
    </w:p>
    <w:p w14:paraId="00CF8E02" w14:textId="2DDB7DE2" w:rsidR="000B5C31" w:rsidRPr="000B5C31" w:rsidRDefault="000B5C31" w:rsidP="000B5C31">
      <w:pPr>
        <w:pStyle w:val="ListParagraph"/>
        <w:numPr>
          <w:ilvl w:val="0"/>
          <w:numId w:val="6"/>
        </w:numPr>
        <w:spacing w:after="0"/>
        <w:jc w:val="left"/>
        <w:rPr>
          <w:b/>
        </w:rPr>
      </w:pPr>
      <w:r>
        <w:rPr>
          <w:b/>
        </w:rPr>
        <w:t>Assessment:</w:t>
      </w:r>
      <w:r w:rsidRPr="000B5C31">
        <w:rPr>
          <w:b/>
        </w:rPr>
        <w:t xml:space="preserve"> </w:t>
      </w:r>
      <w:r w:rsidRPr="000B5C31">
        <w:t>Pre- and Post- course student surveys administered</w:t>
      </w:r>
    </w:p>
    <w:p w14:paraId="323C617B" w14:textId="77777777" w:rsidR="000B5C31" w:rsidRPr="000B5C31" w:rsidRDefault="000B5C31" w:rsidP="000B5C31">
      <w:pPr>
        <w:pStyle w:val="ListParagraph"/>
        <w:spacing w:after="0"/>
        <w:jc w:val="left"/>
        <w:rPr>
          <w:b/>
        </w:rPr>
      </w:pPr>
    </w:p>
    <w:p w14:paraId="0A5C2E7B" w14:textId="638B7E65" w:rsidR="004044CC" w:rsidRPr="000B5C31" w:rsidRDefault="004044CC" w:rsidP="000B5C31">
      <w:pPr>
        <w:jc w:val="left"/>
        <w:rPr>
          <w:b/>
          <w:u w:val="single"/>
        </w:rPr>
      </w:pPr>
      <w:r w:rsidRPr="000B5C31">
        <w:rPr>
          <w:b/>
          <w:u w:val="single"/>
        </w:rPr>
        <w:t>Spring 2023</w:t>
      </w:r>
    </w:p>
    <w:p w14:paraId="15621221" w14:textId="77777777" w:rsidR="000B5C31" w:rsidRPr="000B5C31" w:rsidRDefault="000B5C31" w:rsidP="000B5C31">
      <w:pPr>
        <w:pStyle w:val="ListParagraph"/>
        <w:numPr>
          <w:ilvl w:val="0"/>
          <w:numId w:val="6"/>
        </w:numPr>
        <w:spacing w:after="0"/>
        <w:jc w:val="left"/>
        <w:rPr>
          <w:b/>
        </w:rPr>
      </w:pPr>
      <w:r>
        <w:rPr>
          <w:b/>
        </w:rPr>
        <w:t>Assessment:</w:t>
      </w:r>
      <w:r w:rsidRPr="000B5C31">
        <w:rPr>
          <w:b/>
        </w:rPr>
        <w:t xml:space="preserve"> </w:t>
      </w:r>
      <w:r w:rsidRPr="000B5C31">
        <w:t>Pre- and Post- course student surveys administered</w:t>
      </w:r>
    </w:p>
    <w:p w14:paraId="5EB1C901" w14:textId="1F780716" w:rsidR="000B5C31" w:rsidRPr="005E32C0" w:rsidRDefault="000B5C31" w:rsidP="000B5C31">
      <w:pPr>
        <w:pStyle w:val="ListParagraph"/>
        <w:numPr>
          <w:ilvl w:val="0"/>
          <w:numId w:val="6"/>
        </w:numPr>
        <w:spacing w:after="0"/>
        <w:jc w:val="left"/>
        <w:rPr>
          <w:b/>
        </w:rPr>
      </w:pPr>
      <w:r w:rsidRPr="005E32C0">
        <w:rPr>
          <w:b/>
        </w:rPr>
        <w:t>Finalize protocols (formatting, graphics, troubleshooting,</w:t>
      </w:r>
      <w:r w:rsidR="00426980" w:rsidRPr="005E32C0">
        <w:rPr>
          <w:b/>
        </w:rPr>
        <w:t xml:space="preserve"> </w:t>
      </w:r>
      <w:r w:rsidRPr="005E32C0">
        <w:rPr>
          <w:b/>
        </w:rPr>
        <w:t>etc.)</w:t>
      </w:r>
    </w:p>
    <w:p w14:paraId="5A47CE0F" w14:textId="77777777" w:rsidR="005E32C0" w:rsidRPr="005E32C0" w:rsidRDefault="004044CC" w:rsidP="005E32C0">
      <w:pPr>
        <w:pStyle w:val="ListParagraph"/>
        <w:numPr>
          <w:ilvl w:val="0"/>
          <w:numId w:val="6"/>
        </w:numPr>
        <w:spacing w:after="0"/>
        <w:jc w:val="left"/>
        <w:rPr>
          <w:b/>
        </w:rPr>
      </w:pPr>
      <w:r w:rsidRPr="005E32C0">
        <w:rPr>
          <w:b/>
        </w:rPr>
        <w:t xml:space="preserve">Analyze </w:t>
      </w:r>
      <w:r w:rsidR="000B5C31" w:rsidRPr="005E32C0">
        <w:rPr>
          <w:b/>
        </w:rPr>
        <w:t>survey data</w:t>
      </w:r>
      <w:r w:rsidR="00426980" w:rsidRPr="005E32C0">
        <w:rPr>
          <w:b/>
        </w:rPr>
        <w:t xml:space="preserve"> and compile final report</w:t>
      </w:r>
    </w:p>
    <w:p w14:paraId="4811BB8B" w14:textId="5F805B9F" w:rsidR="005E32C0" w:rsidRPr="005E32C0" w:rsidRDefault="005E32C0" w:rsidP="005E32C0">
      <w:pPr>
        <w:pStyle w:val="ListParagraph"/>
        <w:numPr>
          <w:ilvl w:val="0"/>
          <w:numId w:val="6"/>
        </w:numPr>
        <w:spacing w:after="0"/>
        <w:jc w:val="left"/>
        <w:rPr>
          <w:b/>
        </w:rPr>
      </w:pPr>
      <w:r w:rsidRPr="005E32C0">
        <w:rPr>
          <w:b/>
        </w:rPr>
        <w:t>Format final manual with accessibility and CC guidelines</w:t>
      </w:r>
    </w:p>
    <w:p w14:paraId="04EC3355" w14:textId="77777777" w:rsidR="000B5C31" w:rsidRPr="005E32C0" w:rsidRDefault="000B5C31" w:rsidP="00001C03">
      <w:pPr>
        <w:spacing w:after="0"/>
        <w:jc w:val="left"/>
        <w:rPr>
          <w:b/>
        </w:rPr>
      </w:pPr>
    </w:p>
    <w:p w14:paraId="0322F2D4" w14:textId="77777777" w:rsidR="00566366" w:rsidRPr="005E32C0" w:rsidRDefault="00524BE0" w:rsidP="00DC27DA">
      <w:pPr>
        <w:pStyle w:val="Heading2"/>
        <w:rPr>
          <w:i/>
        </w:rPr>
      </w:pPr>
      <w:r w:rsidRPr="005E32C0">
        <w:t>6. Budget</w:t>
      </w:r>
      <w:r w:rsidRPr="005E32C0">
        <w:rPr>
          <w:i/>
        </w:rPr>
        <w:t xml:space="preserve"> </w:t>
      </w:r>
    </w:p>
    <w:p w14:paraId="7EF52661" w14:textId="2BF9E9FE" w:rsidR="00C93276" w:rsidRPr="000E67A5" w:rsidRDefault="00ED5FB6" w:rsidP="00DC27DA">
      <w:pPr>
        <w:jc w:val="left"/>
        <w:rPr>
          <w:i/>
          <w:color w:val="5B9BD5" w:themeColor="accent1"/>
        </w:rPr>
      </w:pPr>
      <w:r w:rsidRPr="000E67A5">
        <w:rPr>
          <w:i/>
          <w:iCs/>
          <w:color w:val="5B9BD5" w:themeColor="accent1"/>
        </w:rPr>
        <w:t>Please enter your project’s budget below. Include personnel and projected expenses, keeping in mind that this</w:t>
      </w:r>
      <w:r w:rsidR="00091561">
        <w:rPr>
          <w:i/>
          <w:iCs/>
          <w:color w:val="5B9BD5" w:themeColor="accent1"/>
        </w:rPr>
        <w:t xml:space="preserve"> </w:t>
      </w:r>
      <w:r w:rsidRPr="000E67A5">
        <w:rPr>
          <w:i/>
          <w:iCs/>
          <w:color w:val="5B9BD5" w:themeColor="accent1"/>
        </w:rPr>
        <w:t>funds the estimated time in your Action Plan.</w:t>
      </w:r>
    </w:p>
    <w:p w14:paraId="28F93071" w14:textId="4AFA2C87" w:rsidR="0027432C" w:rsidRPr="0027432C" w:rsidRDefault="0027432C" w:rsidP="00DC27DA">
      <w:pPr>
        <w:spacing w:after="0"/>
        <w:rPr>
          <w:rFonts w:eastAsiaTheme="minorEastAsia" w:cstheme="minorBidi"/>
          <w:b/>
          <w:iCs/>
          <w:szCs w:val="24"/>
          <w:u w:val="single"/>
        </w:rPr>
      </w:pPr>
      <w:r w:rsidRPr="0027432C">
        <w:rPr>
          <w:rFonts w:eastAsiaTheme="minorEastAsia" w:cstheme="minorBidi"/>
          <w:b/>
          <w:iCs/>
          <w:szCs w:val="24"/>
          <w:u w:val="single"/>
        </w:rPr>
        <w:t>GSU-PC BUDGET:</w:t>
      </w:r>
    </w:p>
    <w:p w14:paraId="25E3768B" w14:textId="1FDD9DF8" w:rsidR="00784153" w:rsidRPr="006770FC" w:rsidRDefault="0069124E" w:rsidP="006770FC">
      <w:pPr>
        <w:spacing w:after="0"/>
        <w:rPr>
          <w:rFonts w:eastAsiaTheme="minorEastAsia" w:cstheme="minorBidi"/>
          <w:iCs/>
          <w:szCs w:val="24"/>
        </w:rPr>
      </w:pPr>
      <w:r w:rsidRPr="006770FC">
        <w:rPr>
          <w:rFonts w:eastAsiaTheme="minorEastAsia" w:cstheme="minorBidi"/>
          <w:b/>
          <w:iCs/>
          <w:szCs w:val="24"/>
        </w:rPr>
        <w:t>Emily Blalock</w:t>
      </w:r>
      <w:r w:rsidR="00B57F66" w:rsidRPr="006770FC">
        <w:rPr>
          <w:rFonts w:eastAsiaTheme="minorEastAsia" w:cstheme="minorBidi"/>
          <w:b/>
          <w:iCs/>
          <w:szCs w:val="24"/>
        </w:rPr>
        <w:t>: $5000</w:t>
      </w:r>
      <w:r w:rsidR="00B57F66" w:rsidRPr="006770FC">
        <w:rPr>
          <w:rFonts w:eastAsiaTheme="minorEastAsia" w:cstheme="minorBidi"/>
          <w:iCs/>
          <w:szCs w:val="24"/>
        </w:rPr>
        <w:t xml:space="preserve"> – creation of laboratory exercises, data collection and analysis</w:t>
      </w:r>
    </w:p>
    <w:p w14:paraId="2DF701D2" w14:textId="27091AA0" w:rsidR="0069124E" w:rsidRPr="006770FC" w:rsidRDefault="00784153" w:rsidP="006770FC">
      <w:pPr>
        <w:spacing w:after="0"/>
        <w:rPr>
          <w:rFonts w:eastAsiaTheme="minorEastAsia" w:cstheme="minorBidi"/>
          <w:iCs/>
          <w:szCs w:val="24"/>
        </w:rPr>
      </w:pPr>
      <w:r w:rsidRPr="006770FC">
        <w:rPr>
          <w:rFonts w:eastAsiaTheme="minorEastAsia" w:cstheme="minorBidi"/>
          <w:b/>
          <w:iCs/>
          <w:szCs w:val="24"/>
        </w:rPr>
        <w:t>Katie Bridges</w:t>
      </w:r>
      <w:r w:rsidR="000128B7" w:rsidRPr="006770FC">
        <w:rPr>
          <w:rFonts w:eastAsiaTheme="minorEastAsia" w:cstheme="minorBidi"/>
          <w:b/>
          <w:iCs/>
          <w:szCs w:val="24"/>
        </w:rPr>
        <w:t xml:space="preserve">: </w:t>
      </w:r>
      <w:r w:rsidRPr="006770FC">
        <w:rPr>
          <w:rFonts w:eastAsiaTheme="minorEastAsia" w:cstheme="minorBidi"/>
          <w:b/>
          <w:iCs/>
          <w:szCs w:val="24"/>
        </w:rPr>
        <w:t>$5000</w:t>
      </w:r>
      <w:r w:rsidRPr="006770FC">
        <w:rPr>
          <w:rFonts w:eastAsiaTheme="minorEastAsia" w:cstheme="minorBidi"/>
          <w:iCs/>
          <w:szCs w:val="24"/>
        </w:rPr>
        <w:t xml:space="preserve"> – </w:t>
      </w:r>
      <w:r w:rsidRPr="006770FC">
        <w:rPr>
          <w:iCs/>
        </w:rPr>
        <w:t>design, build and formatting of the lab manual ensuring accessibility and CC guidelines are met, development and dissemination of surveys, data collection, and analysis.</w:t>
      </w:r>
    </w:p>
    <w:p w14:paraId="613EE23F" w14:textId="77777777" w:rsidR="0027432C" w:rsidRDefault="0027432C" w:rsidP="0027432C">
      <w:pPr>
        <w:spacing w:after="0"/>
        <w:rPr>
          <w:rFonts w:eastAsiaTheme="minorEastAsia" w:cstheme="minorBidi"/>
          <w:b/>
          <w:iCs/>
          <w:szCs w:val="24"/>
          <w:u w:val="single"/>
        </w:rPr>
      </w:pPr>
    </w:p>
    <w:p w14:paraId="1F0C2801" w14:textId="0E98E713" w:rsidR="00CB1D21" w:rsidRPr="00A550A8" w:rsidRDefault="0027432C" w:rsidP="00DC27DA">
      <w:pPr>
        <w:spacing w:after="0"/>
        <w:rPr>
          <w:rFonts w:eastAsiaTheme="minorEastAsia" w:cstheme="minorBidi"/>
          <w:b/>
          <w:iCs/>
          <w:szCs w:val="24"/>
          <w:u w:val="single"/>
        </w:rPr>
      </w:pPr>
      <w:r>
        <w:rPr>
          <w:rFonts w:eastAsiaTheme="minorEastAsia" w:cstheme="minorBidi"/>
          <w:b/>
          <w:iCs/>
          <w:szCs w:val="24"/>
          <w:u w:val="single"/>
        </w:rPr>
        <w:t>GHC</w:t>
      </w:r>
      <w:r w:rsidRPr="0027432C">
        <w:rPr>
          <w:rFonts w:eastAsiaTheme="minorEastAsia" w:cstheme="minorBidi"/>
          <w:b/>
          <w:iCs/>
          <w:szCs w:val="24"/>
          <w:u w:val="single"/>
        </w:rPr>
        <w:t xml:space="preserve"> BUDGET:</w:t>
      </w:r>
    </w:p>
    <w:p w14:paraId="361E89BF" w14:textId="332015E8" w:rsidR="0027432C" w:rsidRPr="006770FC" w:rsidRDefault="0027432C" w:rsidP="006770FC">
      <w:pPr>
        <w:spacing w:after="0"/>
        <w:rPr>
          <w:rFonts w:eastAsiaTheme="minorEastAsia" w:cstheme="minorBidi"/>
          <w:b/>
          <w:iCs/>
          <w:szCs w:val="24"/>
        </w:rPr>
      </w:pPr>
      <w:r w:rsidRPr="006770FC">
        <w:rPr>
          <w:rFonts w:eastAsiaTheme="minorEastAsia" w:cstheme="minorBidi"/>
          <w:b/>
          <w:iCs/>
          <w:szCs w:val="24"/>
        </w:rPr>
        <w:t xml:space="preserve">Merry Clark: $5000 - </w:t>
      </w:r>
      <w:r w:rsidRPr="006770FC">
        <w:rPr>
          <w:rFonts w:eastAsiaTheme="minorEastAsia" w:cstheme="minorBidi"/>
          <w:iCs/>
          <w:szCs w:val="24"/>
        </w:rPr>
        <w:t>creation of laboratory exercises</w:t>
      </w:r>
      <w:r w:rsidRPr="006770FC">
        <w:rPr>
          <w:iCs/>
        </w:rPr>
        <w:t>, advisement for and assessment of student protocols, data analysis, submission of reports</w:t>
      </w:r>
    </w:p>
    <w:p w14:paraId="5DBA3117" w14:textId="1AE56A58" w:rsidR="0027432C" w:rsidRDefault="0027432C" w:rsidP="000128B7">
      <w:pPr>
        <w:spacing w:after="0"/>
        <w:rPr>
          <w:rFonts w:eastAsiaTheme="minorEastAsia" w:cstheme="minorBidi"/>
          <w:iCs/>
          <w:szCs w:val="24"/>
        </w:rPr>
      </w:pPr>
      <w:r w:rsidRPr="006770FC">
        <w:rPr>
          <w:rFonts w:eastAsiaTheme="minorEastAsia" w:cstheme="minorBidi"/>
          <w:b/>
          <w:iCs/>
          <w:szCs w:val="24"/>
        </w:rPr>
        <w:t>April Cole: $5000</w:t>
      </w:r>
      <w:r w:rsidRPr="006770FC">
        <w:rPr>
          <w:rFonts w:eastAsiaTheme="minorEastAsia" w:cstheme="minorBidi"/>
          <w:iCs/>
          <w:szCs w:val="24"/>
        </w:rPr>
        <w:t xml:space="preserve"> - creation of multimedia resources (instructional videos, QR codes, online assignment links) artwork and graphics, troubleshooting student protocols</w:t>
      </w:r>
    </w:p>
    <w:p w14:paraId="21509209" w14:textId="7E776484" w:rsidR="00CB1D21" w:rsidRPr="006770FC" w:rsidRDefault="002A0EF5" w:rsidP="006770FC">
      <w:pPr>
        <w:spacing w:after="0"/>
        <w:rPr>
          <w:rFonts w:eastAsiaTheme="minorEastAsia" w:cstheme="minorBidi"/>
          <w:b/>
          <w:iCs/>
          <w:szCs w:val="24"/>
        </w:rPr>
      </w:pPr>
      <w:r w:rsidRPr="006770FC">
        <w:rPr>
          <w:rFonts w:eastAsiaTheme="minorEastAsia" w:cstheme="minorBidi"/>
          <w:b/>
          <w:iCs/>
          <w:szCs w:val="24"/>
        </w:rPr>
        <w:t>Materials/Supplies:</w:t>
      </w:r>
      <w:r w:rsidR="002A216F" w:rsidRPr="006770FC">
        <w:rPr>
          <w:rFonts w:eastAsiaTheme="minorEastAsia" w:cstheme="minorBidi"/>
          <w:b/>
          <w:iCs/>
          <w:szCs w:val="24"/>
        </w:rPr>
        <w:t xml:space="preserve"> $</w:t>
      </w:r>
      <w:r w:rsidR="00BF2B2F" w:rsidRPr="006770FC">
        <w:rPr>
          <w:rFonts w:eastAsiaTheme="minorEastAsia" w:cstheme="minorBidi"/>
          <w:b/>
          <w:iCs/>
          <w:szCs w:val="24"/>
        </w:rPr>
        <w:t>9</w:t>
      </w:r>
      <w:r w:rsidR="002A216F" w:rsidRPr="006770FC">
        <w:rPr>
          <w:rFonts w:eastAsiaTheme="minorEastAsia" w:cstheme="minorBidi"/>
          <w:b/>
          <w:iCs/>
          <w:szCs w:val="24"/>
        </w:rPr>
        <w:t>50</w:t>
      </w:r>
    </w:p>
    <w:p w14:paraId="52CA113D" w14:textId="77777777" w:rsidR="000128B7" w:rsidRPr="000128B7" w:rsidRDefault="00CB1D21" w:rsidP="000128B7">
      <w:pPr>
        <w:pStyle w:val="ListParagraph"/>
        <w:numPr>
          <w:ilvl w:val="0"/>
          <w:numId w:val="20"/>
        </w:numPr>
        <w:spacing w:after="0"/>
        <w:ind w:left="360"/>
        <w:rPr>
          <w:rStyle w:val="Hyperlink"/>
          <w:rFonts w:eastAsiaTheme="minorEastAsia" w:cstheme="minorBidi"/>
          <w:iCs/>
          <w:color w:val="auto"/>
          <w:szCs w:val="24"/>
          <w:u w:val="none"/>
        </w:rPr>
      </w:pPr>
      <w:r w:rsidRPr="000128B7">
        <w:rPr>
          <w:rFonts w:eastAsiaTheme="minorEastAsia" w:cstheme="minorBidi"/>
          <w:iCs/>
          <w:szCs w:val="24"/>
        </w:rPr>
        <w:t xml:space="preserve">$150 - </w:t>
      </w:r>
      <w:proofErr w:type="spellStart"/>
      <w:r w:rsidR="00D74B0A" w:rsidRPr="000128B7">
        <w:rPr>
          <w:rFonts w:eastAsiaTheme="minorEastAsia" w:cstheme="minorBidi"/>
          <w:i/>
          <w:iCs/>
          <w:szCs w:val="24"/>
        </w:rPr>
        <w:t>Biorender</w:t>
      </w:r>
      <w:proofErr w:type="spellEnd"/>
      <w:r w:rsidR="00D74B0A" w:rsidRPr="000128B7">
        <w:rPr>
          <w:rFonts w:eastAsiaTheme="minorEastAsia" w:cstheme="minorBidi"/>
          <w:iCs/>
          <w:szCs w:val="24"/>
        </w:rPr>
        <w:t xml:space="preserve"> subscription for clip art/images (</w:t>
      </w:r>
      <w:hyperlink r:id="rId26" w:history="1">
        <w:r w:rsidR="006E5A8A" w:rsidRPr="000128B7">
          <w:rPr>
            <w:rStyle w:val="Hyperlink"/>
            <w:rFonts w:eastAsiaTheme="minorEastAsia" w:cstheme="minorBidi"/>
            <w:iCs/>
            <w:szCs w:val="24"/>
          </w:rPr>
          <w:t>https://biorender.com/)\</w:t>
        </w:r>
      </w:hyperlink>
    </w:p>
    <w:p w14:paraId="74089581" w14:textId="2BC8D618" w:rsidR="006E5A8A" w:rsidRPr="000128B7" w:rsidRDefault="006E5A8A" w:rsidP="000128B7">
      <w:pPr>
        <w:pStyle w:val="ListParagraph"/>
        <w:numPr>
          <w:ilvl w:val="0"/>
          <w:numId w:val="20"/>
        </w:numPr>
        <w:spacing w:after="0"/>
        <w:ind w:left="360"/>
        <w:rPr>
          <w:rFonts w:eastAsiaTheme="minorEastAsia" w:cstheme="minorBidi"/>
          <w:iCs/>
          <w:szCs w:val="24"/>
        </w:rPr>
      </w:pPr>
      <w:r w:rsidRPr="000128B7">
        <w:rPr>
          <w:rFonts w:eastAsiaTheme="minorEastAsia" w:cstheme="minorBidi"/>
          <w:iCs/>
          <w:szCs w:val="24"/>
        </w:rPr>
        <w:t xml:space="preserve">$700 - </w:t>
      </w:r>
      <w:r w:rsidR="00B12D5A" w:rsidRPr="000128B7">
        <w:rPr>
          <w:rFonts w:eastAsiaTheme="minorEastAsia" w:cstheme="minorBidi"/>
          <w:iCs/>
          <w:szCs w:val="24"/>
        </w:rPr>
        <w:t>Video camera for capturing</w:t>
      </w:r>
      <w:r w:rsidRPr="000128B7">
        <w:rPr>
          <w:rFonts w:eastAsiaTheme="minorEastAsia" w:cstheme="minorBidi"/>
          <w:iCs/>
          <w:szCs w:val="24"/>
        </w:rPr>
        <w:t xml:space="preserve"> high quality instructional videos</w:t>
      </w:r>
    </w:p>
    <w:p w14:paraId="1C031AE2" w14:textId="17EEBA0D" w:rsidR="000128B7" w:rsidRDefault="003B49C3" w:rsidP="000128B7">
      <w:pPr>
        <w:spacing w:after="0"/>
        <w:ind w:left="360"/>
        <w:rPr>
          <w:rFonts w:eastAsiaTheme="minorEastAsia" w:cstheme="minorBidi"/>
          <w:iCs/>
          <w:szCs w:val="24"/>
        </w:rPr>
      </w:pPr>
      <w:r>
        <w:rPr>
          <w:rFonts w:eastAsiaTheme="minorEastAsia" w:cstheme="minorBidi"/>
          <w:iCs/>
          <w:szCs w:val="24"/>
        </w:rPr>
        <w:t>*</w:t>
      </w:r>
      <w:r w:rsidR="00037AA1">
        <w:rPr>
          <w:rFonts w:eastAsiaTheme="minorEastAsia" w:cstheme="minorBidi"/>
          <w:iCs/>
          <w:szCs w:val="24"/>
        </w:rPr>
        <w:t>This is a critical component for the inclusion of video tutorials linked to QR codes embedded in the manual. We cannot use ou</w:t>
      </w:r>
      <w:r>
        <w:rPr>
          <w:rFonts w:eastAsiaTheme="minorEastAsia" w:cstheme="minorBidi"/>
          <w:iCs/>
          <w:szCs w:val="24"/>
        </w:rPr>
        <w:t>r</w:t>
      </w:r>
      <w:r w:rsidR="00037AA1">
        <w:rPr>
          <w:rFonts w:eastAsiaTheme="minorEastAsia" w:cstheme="minorBidi"/>
          <w:iCs/>
          <w:szCs w:val="24"/>
        </w:rPr>
        <w:t xml:space="preserve"> person</w:t>
      </w:r>
      <w:r>
        <w:rPr>
          <w:rFonts w:eastAsiaTheme="minorEastAsia" w:cstheme="minorBidi"/>
          <w:iCs/>
          <w:szCs w:val="24"/>
        </w:rPr>
        <w:t>al or work</w:t>
      </w:r>
      <w:r w:rsidR="00037AA1">
        <w:rPr>
          <w:rFonts w:eastAsiaTheme="minorEastAsia" w:cstheme="minorBidi"/>
          <w:iCs/>
          <w:szCs w:val="24"/>
        </w:rPr>
        <w:t xml:space="preserve"> devices for 2 reasons: 1) the quality is sub-par and 2) we do not have adequate storage for videos on our devices</w:t>
      </w:r>
    </w:p>
    <w:p w14:paraId="2383809F" w14:textId="077D7A4B" w:rsidR="006770FC" w:rsidRPr="0077689B" w:rsidRDefault="006E5A8A" w:rsidP="00DC27DA">
      <w:pPr>
        <w:pStyle w:val="ListParagraph"/>
        <w:numPr>
          <w:ilvl w:val="0"/>
          <w:numId w:val="21"/>
        </w:numPr>
        <w:spacing w:after="0"/>
        <w:rPr>
          <w:rFonts w:eastAsiaTheme="minorEastAsia" w:cstheme="minorBidi"/>
          <w:iCs/>
          <w:szCs w:val="24"/>
        </w:rPr>
      </w:pPr>
      <w:r w:rsidRPr="006770FC">
        <w:rPr>
          <w:rFonts w:eastAsiaTheme="minorEastAsia" w:cstheme="minorBidi"/>
          <w:iCs/>
          <w:szCs w:val="24"/>
        </w:rPr>
        <w:t>$100 - Memory Cards for storing/editing instructional videos</w:t>
      </w:r>
    </w:p>
    <w:p w14:paraId="6DEDC8E0" w14:textId="364636AB" w:rsidR="00D74B0A" w:rsidRPr="0093600D" w:rsidRDefault="00BF2B2F" w:rsidP="00DC27DA">
      <w:pPr>
        <w:spacing w:after="0"/>
        <w:rPr>
          <w:rFonts w:eastAsiaTheme="minorEastAsia" w:cstheme="minorBidi"/>
          <w:b/>
          <w:iCs/>
          <w:szCs w:val="24"/>
        </w:rPr>
      </w:pPr>
      <w:r>
        <w:rPr>
          <w:rFonts w:eastAsiaTheme="minorEastAsia" w:cstheme="minorBidi"/>
          <w:b/>
          <w:iCs/>
          <w:szCs w:val="24"/>
        </w:rPr>
        <w:t>Travel: $</w:t>
      </w:r>
      <w:r w:rsidR="0093600D">
        <w:rPr>
          <w:rFonts w:eastAsiaTheme="minorEastAsia" w:cstheme="minorBidi"/>
          <w:b/>
          <w:iCs/>
          <w:szCs w:val="24"/>
        </w:rPr>
        <w:t>2</w:t>
      </w:r>
      <w:r>
        <w:rPr>
          <w:rFonts w:eastAsiaTheme="minorEastAsia" w:cstheme="minorBidi"/>
          <w:b/>
          <w:iCs/>
          <w:szCs w:val="24"/>
        </w:rPr>
        <w:t>00</w:t>
      </w:r>
      <w:r w:rsidR="0093600D">
        <w:rPr>
          <w:rFonts w:eastAsiaTheme="minorEastAsia" w:cstheme="minorBidi"/>
          <w:b/>
          <w:iCs/>
          <w:szCs w:val="24"/>
        </w:rPr>
        <w:t xml:space="preserve"> - </w:t>
      </w:r>
      <w:r w:rsidR="006E5A8A">
        <w:rPr>
          <w:rFonts w:eastAsiaTheme="minorEastAsia" w:cstheme="minorBidi"/>
          <w:iCs/>
          <w:szCs w:val="24"/>
        </w:rPr>
        <w:t xml:space="preserve">Travel costs for collaboration </w:t>
      </w:r>
      <w:r w:rsidR="006770FC">
        <w:rPr>
          <w:rFonts w:eastAsiaTheme="minorEastAsia" w:cstheme="minorBidi"/>
          <w:iCs/>
          <w:szCs w:val="24"/>
        </w:rPr>
        <w:t>with</w:t>
      </w:r>
      <w:r w:rsidR="006E5A8A">
        <w:rPr>
          <w:rFonts w:eastAsiaTheme="minorEastAsia" w:cstheme="minorBidi"/>
          <w:iCs/>
          <w:szCs w:val="24"/>
        </w:rPr>
        <w:t xml:space="preserve"> GSU (parking, fuel)</w:t>
      </w:r>
    </w:p>
    <w:p w14:paraId="584B2C83" w14:textId="439F6556" w:rsidR="00CB1D21" w:rsidRPr="003A16F9" w:rsidRDefault="00CB1D21" w:rsidP="00DC27DA">
      <w:pPr>
        <w:spacing w:after="160" w:line="259" w:lineRule="auto"/>
        <w:jc w:val="left"/>
        <w:rPr>
          <w:rFonts w:eastAsiaTheme="minorEastAsia" w:cstheme="minorBidi"/>
          <w:iCs/>
          <w:szCs w:val="24"/>
        </w:rPr>
      </w:pPr>
      <w:r>
        <w:rPr>
          <w:rFonts w:eastAsiaTheme="minorEastAsia" w:cstheme="minorBidi"/>
          <w:iCs/>
          <w:szCs w:val="24"/>
        </w:rPr>
        <w:br w:type="page"/>
      </w:r>
    </w:p>
    <w:p w14:paraId="13646B36" w14:textId="490260BD" w:rsidR="0075536B" w:rsidRPr="0075536B" w:rsidRDefault="0075536B" w:rsidP="00DC27DA">
      <w:pPr>
        <w:pStyle w:val="ListParagraph"/>
        <w:spacing w:after="0"/>
        <w:ind w:left="360"/>
        <w:jc w:val="left"/>
        <w:rPr>
          <w:b/>
          <w:iCs/>
          <w:u w:val="single"/>
        </w:rPr>
      </w:pPr>
      <w:r w:rsidRPr="0075536B">
        <w:rPr>
          <w:b/>
          <w:iCs/>
          <w:u w:val="single"/>
        </w:rPr>
        <w:t>REFERENCES</w:t>
      </w:r>
    </w:p>
    <w:p w14:paraId="3DAD7D51" w14:textId="77777777" w:rsidR="0075536B" w:rsidRDefault="0075536B" w:rsidP="00DC27DA">
      <w:pPr>
        <w:pStyle w:val="ListParagraph"/>
        <w:spacing w:after="0"/>
        <w:ind w:left="360"/>
        <w:jc w:val="left"/>
        <w:rPr>
          <w:iCs/>
        </w:rPr>
      </w:pPr>
    </w:p>
    <w:p w14:paraId="1DF6D5DE" w14:textId="0E71C55F" w:rsidR="00D4502F" w:rsidRDefault="00D4502F" w:rsidP="00DC27DA">
      <w:pPr>
        <w:pStyle w:val="ListParagraph"/>
        <w:numPr>
          <w:ilvl w:val="0"/>
          <w:numId w:val="17"/>
        </w:numPr>
        <w:spacing w:after="0"/>
        <w:ind w:left="360"/>
        <w:jc w:val="left"/>
        <w:rPr>
          <w:iCs/>
        </w:rPr>
      </w:pPr>
      <w:r w:rsidRPr="00D4502F">
        <w:rPr>
          <w:iCs/>
        </w:rPr>
        <w:t xml:space="preserve">Board of Regents, University System of Georgia, Office of Research and Policy Analysis. 2021. </w:t>
      </w:r>
      <w:hyperlink r:id="rId27" w:history="1">
        <w:r w:rsidRPr="00A7186A">
          <w:rPr>
            <w:rStyle w:val="Hyperlink"/>
            <w:iCs/>
          </w:rPr>
          <w:t>https://www.usg.edu/assets/usg/docs/news_files/Fall_2021_SER.pdf</w:t>
        </w:r>
      </w:hyperlink>
    </w:p>
    <w:p w14:paraId="5B921345" w14:textId="77777777" w:rsidR="00D4502F" w:rsidRDefault="00D4502F" w:rsidP="00DC27DA">
      <w:pPr>
        <w:pStyle w:val="ListParagraph"/>
        <w:spacing w:after="0"/>
        <w:ind w:left="360"/>
        <w:jc w:val="left"/>
        <w:rPr>
          <w:iCs/>
        </w:rPr>
      </w:pPr>
    </w:p>
    <w:p w14:paraId="0D0C97FF" w14:textId="142D03C8" w:rsidR="00E5150D" w:rsidRDefault="006E3F6D" w:rsidP="00DC27DA">
      <w:pPr>
        <w:pStyle w:val="ListParagraph"/>
        <w:numPr>
          <w:ilvl w:val="0"/>
          <w:numId w:val="17"/>
        </w:numPr>
        <w:spacing w:after="0"/>
        <w:ind w:left="360"/>
        <w:jc w:val="left"/>
        <w:rPr>
          <w:iCs/>
        </w:rPr>
      </w:pPr>
      <w:r w:rsidRPr="006E3F6D">
        <w:rPr>
          <w:iCs/>
        </w:rPr>
        <w:t>United States Public Interest Research Group. 2014.</w:t>
      </w:r>
      <w:bookmarkStart w:id="0" w:name="_Hlk94964590"/>
      <w:r>
        <w:rPr>
          <w:iCs/>
        </w:rPr>
        <w:t xml:space="preserve"> </w:t>
      </w:r>
      <w:hyperlink r:id="rId28" w:history="1">
        <w:r w:rsidRPr="00A7186A">
          <w:rPr>
            <w:rStyle w:val="Hyperlink"/>
            <w:iCs/>
          </w:rPr>
          <w:t>http://www.uspirg.org/sites/pirg/files/reports/NATIONAL%20Fixing%20Broken%20Textbooks%20Report1.pdf</w:t>
        </w:r>
      </w:hyperlink>
      <w:bookmarkEnd w:id="0"/>
    </w:p>
    <w:p w14:paraId="15FBDBD3" w14:textId="77777777" w:rsidR="00E5150D" w:rsidRPr="00E5150D" w:rsidRDefault="00E5150D" w:rsidP="00DC27DA">
      <w:pPr>
        <w:pStyle w:val="ListParagraph"/>
        <w:ind w:left="360"/>
        <w:rPr>
          <w:iCs/>
        </w:rPr>
      </w:pPr>
    </w:p>
    <w:p w14:paraId="2AEB8DDB" w14:textId="56CFE03B" w:rsidR="00E5150D" w:rsidRPr="00E5150D" w:rsidRDefault="00E5150D" w:rsidP="00DC27DA">
      <w:pPr>
        <w:pStyle w:val="ListParagraph"/>
        <w:numPr>
          <w:ilvl w:val="0"/>
          <w:numId w:val="17"/>
        </w:numPr>
        <w:spacing w:after="0"/>
        <w:ind w:left="360"/>
        <w:jc w:val="left"/>
        <w:rPr>
          <w:iCs/>
        </w:rPr>
      </w:pPr>
      <w:r w:rsidRPr="00E5150D">
        <w:t>Georgia Highlands College Fact Book: Academic Year 20</w:t>
      </w:r>
      <w:r>
        <w:t xml:space="preserve">18-2019 </w:t>
      </w:r>
      <w:hyperlink r:id="rId29" w:history="1">
        <w:r w:rsidRPr="00A7186A">
          <w:rPr>
            <w:rStyle w:val="Hyperlink"/>
          </w:rPr>
          <w:t>https://sites.highlands.edu/iesi/wp-content/uploads/sites/9/2020/03/Fact-Book-2018-2019-FINAL-11-5-19.pdf</w:t>
        </w:r>
      </w:hyperlink>
    </w:p>
    <w:p w14:paraId="7213009E" w14:textId="77777777" w:rsidR="00E5150D" w:rsidRPr="00E5150D" w:rsidRDefault="00E5150D" w:rsidP="00DC27DA">
      <w:pPr>
        <w:pStyle w:val="ListParagraph"/>
        <w:ind w:left="360"/>
        <w:rPr>
          <w:iCs/>
        </w:rPr>
      </w:pPr>
    </w:p>
    <w:p w14:paraId="24948F2F" w14:textId="2F82B204" w:rsidR="008849E3" w:rsidRPr="00F53BF5" w:rsidRDefault="008849E3" w:rsidP="00DC27DA">
      <w:pPr>
        <w:pStyle w:val="ListParagraph"/>
        <w:numPr>
          <w:ilvl w:val="0"/>
          <w:numId w:val="17"/>
        </w:numPr>
        <w:spacing w:after="0"/>
        <w:ind w:left="360"/>
        <w:jc w:val="left"/>
        <w:rPr>
          <w:iCs/>
        </w:rPr>
      </w:pPr>
      <w:r>
        <w:t xml:space="preserve">Bureau of Labor Statistics, U.S. Department of Labor, </w:t>
      </w:r>
      <w:r>
        <w:rPr>
          <w:rStyle w:val="HTMLCite"/>
        </w:rPr>
        <w:t>Occupational Outlook Handbook</w:t>
      </w:r>
      <w:r>
        <w:t xml:space="preserve">, Genetic Counselors, </w:t>
      </w:r>
      <w:hyperlink r:id="rId30" w:tgtFrame="_new" w:history="1">
        <w:r>
          <w:rPr>
            <w:rStyle w:val="Hyperlink"/>
          </w:rPr>
          <w:t>https://www.bls.gov/ooh/healthcare/genetic-counselors.htm</w:t>
        </w:r>
      </w:hyperlink>
      <w:r>
        <w:t xml:space="preserve"> </w:t>
      </w:r>
    </w:p>
    <w:p w14:paraId="593C8125" w14:textId="77777777" w:rsidR="008849E3" w:rsidRPr="008849E3" w:rsidRDefault="008849E3" w:rsidP="00DC27DA">
      <w:pPr>
        <w:pStyle w:val="ListParagraph"/>
        <w:ind w:left="360"/>
        <w:rPr>
          <w:iCs/>
        </w:rPr>
      </w:pPr>
    </w:p>
    <w:p w14:paraId="710A99D7" w14:textId="77777777" w:rsidR="00B23510" w:rsidRPr="00B23510" w:rsidRDefault="00B23510" w:rsidP="00DC27DA">
      <w:pPr>
        <w:pStyle w:val="ListParagraph"/>
        <w:numPr>
          <w:ilvl w:val="0"/>
          <w:numId w:val="17"/>
        </w:numPr>
        <w:spacing w:after="0"/>
        <w:ind w:left="360"/>
        <w:jc w:val="left"/>
        <w:rPr>
          <w:iCs/>
        </w:rPr>
      </w:pPr>
      <w:r>
        <w:t xml:space="preserve">Bureau of Labor Statistics, U.S. Department of Labor, </w:t>
      </w:r>
      <w:r>
        <w:rPr>
          <w:rStyle w:val="HTMLCite"/>
        </w:rPr>
        <w:t>Occupational Outlook Handbook</w:t>
      </w:r>
      <w:r>
        <w:t xml:space="preserve">, Bioengineers and Biomedical Engineers,  </w:t>
      </w:r>
      <w:hyperlink r:id="rId31" w:tgtFrame="_new" w:history="1">
        <w:r>
          <w:rPr>
            <w:rStyle w:val="Hyperlink"/>
          </w:rPr>
          <w:t>https://www.bls.gov/ooh/architecture-and-engineering/biomedical-engineers.htm</w:t>
        </w:r>
      </w:hyperlink>
    </w:p>
    <w:p w14:paraId="3EBCAE5D" w14:textId="77777777" w:rsidR="00B23510" w:rsidRDefault="00B23510" w:rsidP="00DC27DA">
      <w:pPr>
        <w:pStyle w:val="ListParagraph"/>
        <w:ind w:left="360"/>
      </w:pPr>
    </w:p>
    <w:p w14:paraId="1F8FD49A" w14:textId="16AD4352" w:rsidR="00F53BF5" w:rsidRPr="00F53BF5" w:rsidRDefault="00227095" w:rsidP="00DC27DA">
      <w:pPr>
        <w:pStyle w:val="ListParagraph"/>
        <w:numPr>
          <w:ilvl w:val="0"/>
          <w:numId w:val="17"/>
        </w:numPr>
        <w:spacing w:after="0"/>
        <w:ind w:left="360"/>
        <w:jc w:val="left"/>
        <w:rPr>
          <w:iCs/>
        </w:rPr>
      </w:pPr>
      <w:hyperlink r:id="rId32" w:history="1">
        <w:r w:rsidR="00B23510" w:rsidRPr="00A7186A">
          <w:rPr>
            <w:rStyle w:val="Hyperlink"/>
          </w:rPr>
          <w:t>https://www.bls.gov/ooh/architecture-and-engineering/biomedical-engineers.htm</w:t>
        </w:r>
      </w:hyperlink>
    </w:p>
    <w:p w14:paraId="5C6FAC76" w14:textId="77777777" w:rsidR="00F53BF5" w:rsidRPr="00F53BF5" w:rsidRDefault="00F53BF5" w:rsidP="00DC27DA">
      <w:pPr>
        <w:spacing w:after="0"/>
        <w:jc w:val="left"/>
        <w:rPr>
          <w:iCs/>
        </w:rPr>
      </w:pPr>
    </w:p>
    <w:p w14:paraId="798C3A07" w14:textId="37465F1D" w:rsidR="00F53BF5" w:rsidRPr="00B23510" w:rsidRDefault="00B23510" w:rsidP="00DC27DA">
      <w:pPr>
        <w:pStyle w:val="ListParagraph"/>
        <w:numPr>
          <w:ilvl w:val="0"/>
          <w:numId w:val="17"/>
        </w:numPr>
        <w:spacing w:after="0"/>
        <w:ind w:left="360"/>
        <w:jc w:val="left"/>
        <w:rPr>
          <w:iCs/>
        </w:rPr>
      </w:pPr>
      <w:r>
        <w:t>(</w:t>
      </w:r>
      <w:hyperlink r:id="rId33" w:history="1">
        <w:r w:rsidRPr="00D94689">
          <w:rPr>
            <w:rStyle w:val="Hyperlink"/>
          </w:rPr>
          <w:t>https://www.genengnews.com/a-lists/top-10-life-sciences-jobs-most-in-demand-over-the-next-decade-2/</w:t>
        </w:r>
      </w:hyperlink>
      <w:r>
        <w:t>),</w:t>
      </w:r>
    </w:p>
    <w:p w14:paraId="360AD980" w14:textId="77777777" w:rsidR="00B23510" w:rsidRPr="00B23510" w:rsidRDefault="00B23510" w:rsidP="00DC27DA">
      <w:pPr>
        <w:pStyle w:val="ListParagraph"/>
        <w:ind w:left="360"/>
        <w:rPr>
          <w:iCs/>
        </w:rPr>
      </w:pPr>
    </w:p>
    <w:p w14:paraId="43E57153" w14:textId="77777777" w:rsidR="00B23510" w:rsidRDefault="00B23510" w:rsidP="00DC27DA">
      <w:pPr>
        <w:pStyle w:val="ListParagraph"/>
        <w:numPr>
          <w:ilvl w:val="0"/>
          <w:numId w:val="17"/>
        </w:numPr>
        <w:ind w:left="360"/>
        <w:jc w:val="left"/>
      </w:pPr>
      <w:r>
        <w:t>(</w:t>
      </w:r>
      <w:hyperlink r:id="rId34" w:history="1">
        <w:r w:rsidRPr="00D94689">
          <w:rPr>
            <w:rStyle w:val="Hyperlink"/>
          </w:rPr>
          <w:t>https://www.northeastern.edu/graduate/blog/biotechnology-careers/</w:t>
        </w:r>
      </w:hyperlink>
      <w:r>
        <w:t>).</w:t>
      </w:r>
    </w:p>
    <w:p w14:paraId="7FC5665F" w14:textId="77777777" w:rsidR="006F5848" w:rsidRPr="006F5848" w:rsidRDefault="006F5848" w:rsidP="00DC27DA">
      <w:pPr>
        <w:pStyle w:val="ListParagraph"/>
        <w:spacing w:after="0"/>
        <w:ind w:left="360"/>
        <w:jc w:val="left"/>
        <w:rPr>
          <w:iCs/>
        </w:rPr>
      </w:pPr>
    </w:p>
    <w:p w14:paraId="79230A9F" w14:textId="77777777" w:rsidR="00915B30" w:rsidRPr="00915B30" w:rsidRDefault="00227095" w:rsidP="00DC27DA">
      <w:pPr>
        <w:pStyle w:val="ListParagraph"/>
        <w:numPr>
          <w:ilvl w:val="0"/>
          <w:numId w:val="17"/>
        </w:numPr>
        <w:spacing w:after="0"/>
        <w:ind w:left="360"/>
        <w:jc w:val="left"/>
        <w:rPr>
          <w:rStyle w:val="Hyperlink"/>
          <w:iCs/>
          <w:color w:val="auto"/>
          <w:u w:val="none"/>
        </w:rPr>
      </w:pPr>
      <w:hyperlink r:id="rId35" w:history="1">
        <w:r w:rsidR="006F5848" w:rsidRPr="00A7186A">
          <w:rPr>
            <w:rStyle w:val="Hyperlink"/>
          </w:rPr>
          <w:t>https://academicworks.cuny.edu/ny_oers/7/</w:t>
        </w:r>
      </w:hyperlink>
    </w:p>
    <w:p w14:paraId="505B634E" w14:textId="77777777" w:rsidR="00915B30" w:rsidRDefault="00915B30" w:rsidP="00DC27DA">
      <w:pPr>
        <w:pStyle w:val="ListParagraph"/>
        <w:ind w:left="360"/>
      </w:pPr>
    </w:p>
    <w:p w14:paraId="5125B243" w14:textId="31315CC2" w:rsidR="00915B30" w:rsidRPr="00915B30" w:rsidRDefault="00227095" w:rsidP="00DC27DA">
      <w:pPr>
        <w:pStyle w:val="ListParagraph"/>
        <w:numPr>
          <w:ilvl w:val="0"/>
          <w:numId w:val="17"/>
        </w:numPr>
        <w:spacing w:after="0"/>
        <w:ind w:left="360"/>
        <w:jc w:val="left"/>
        <w:rPr>
          <w:iCs/>
        </w:rPr>
      </w:pPr>
      <w:hyperlink r:id="rId36" w:history="1">
        <w:r w:rsidR="00915B30" w:rsidRPr="00AD0158">
          <w:rPr>
            <w:rStyle w:val="Hyperlink"/>
          </w:rPr>
          <w:t>https://datausa.io/profile/university/georgia-state-university-perimeter-college</w:t>
        </w:r>
      </w:hyperlink>
      <w:r w:rsidR="00915B30" w:rsidRPr="00915B30">
        <w:t xml:space="preserve"> </w:t>
      </w:r>
    </w:p>
    <w:p w14:paraId="4DC05CE3" w14:textId="77777777" w:rsidR="00915B30" w:rsidRPr="00915B30" w:rsidRDefault="00915B30" w:rsidP="00DC27DA">
      <w:pPr>
        <w:pStyle w:val="ListParagraph"/>
        <w:ind w:left="360"/>
        <w:rPr>
          <w:iCs/>
        </w:rPr>
      </w:pPr>
    </w:p>
    <w:p w14:paraId="0A7D251F" w14:textId="77777777" w:rsidR="00915B30" w:rsidRPr="00915B30" w:rsidRDefault="00915B30" w:rsidP="00DC27DA">
      <w:pPr>
        <w:pStyle w:val="ListParagraph"/>
        <w:spacing w:after="0"/>
        <w:ind w:left="360"/>
        <w:jc w:val="left"/>
        <w:rPr>
          <w:iCs/>
        </w:rPr>
      </w:pPr>
    </w:p>
    <w:p w14:paraId="2E348C9B" w14:textId="77777777" w:rsidR="00915B30" w:rsidRDefault="00915B30" w:rsidP="00DC27DA">
      <w:pPr>
        <w:pStyle w:val="ListParagraph"/>
        <w:ind w:left="360"/>
      </w:pPr>
    </w:p>
    <w:p w14:paraId="7DDFF9FD" w14:textId="09F32D83" w:rsidR="005E78E1" w:rsidRPr="00915B30" w:rsidRDefault="005E78E1" w:rsidP="00DC27DA">
      <w:pPr>
        <w:pStyle w:val="ListParagraph"/>
        <w:numPr>
          <w:ilvl w:val="0"/>
          <w:numId w:val="17"/>
        </w:numPr>
        <w:spacing w:after="0"/>
        <w:ind w:left="360"/>
        <w:jc w:val="left"/>
        <w:rPr>
          <w:iCs/>
        </w:rPr>
      </w:pPr>
      <w:r>
        <w:br w:type="page"/>
      </w:r>
    </w:p>
    <w:p w14:paraId="2763767A" w14:textId="343C06DC" w:rsidR="005E78E1" w:rsidRPr="00430686" w:rsidRDefault="005E78E1" w:rsidP="00DC27DA">
      <w:pPr>
        <w:pStyle w:val="Heading2"/>
        <w:rPr>
          <w:color w:val="5B9BD5" w:themeColor="accent1"/>
        </w:rPr>
      </w:pPr>
      <w:r w:rsidRPr="00430686">
        <w:rPr>
          <w:color w:val="5B9BD5" w:themeColor="accent1"/>
        </w:rPr>
        <w:t xml:space="preserve">Sustainability Plan Transformation </w:t>
      </w:r>
    </w:p>
    <w:p w14:paraId="6D6C4D29" w14:textId="6C1B9DE7" w:rsidR="00F92C03" w:rsidRPr="00F92C03" w:rsidRDefault="00F92C03" w:rsidP="00F92C03">
      <w:pPr>
        <w:jc w:val="left"/>
        <w:rPr>
          <w:i/>
          <w:color w:val="5B9BD5" w:themeColor="accent1"/>
        </w:rPr>
      </w:pPr>
      <w:r w:rsidRPr="00F92C03">
        <w:rPr>
          <w:i/>
          <w:color w:val="5B9BD5" w:themeColor="accent1"/>
        </w:rPr>
        <w:t xml:space="preserve">Transformation Grants should have a lasting impact on the course for years to come. In order for this to happen, a Sustainability Plan needs to be in place after the end of the project. Please include here your plans for offering the course in the future, including: </w:t>
      </w:r>
    </w:p>
    <w:p w14:paraId="6ED919AC" w14:textId="77777777" w:rsidR="00F92C03" w:rsidRPr="00F92C03" w:rsidRDefault="00F92C03" w:rsidP="00F92C03">
      <w:pPr>
        <w:numPr>
          <w:ilvl w:val="0"/>
          <w:numId w:val="7"/>
        </w:numPr>
        <w:contextualSpacing/>
        <w:jc w:val="left"/>
        <w:rPr>
          <w:i/>
          <w:color w:val="5B9BD5" w:themeColor="accent1"/>
        </w:rPr>
      </w:pPr>
      <w:r w:rsidRPr="00F92C03">
        <w:rPr>
          <w:i/>
          <w:color w:val="5B9BD5" w:themeColor="accent1"/>
        </w:rPr>
        <w:t>The maintenance and updating of course materials</w:t>
      </w:r>
    </w:p>
    <w:p w14:paraId="19BADE63" w14:textId="77777777" w:rsidR="00F92C03" w:rsidRPr="00F92C03" w:rsidRDefault="00F92C03" w:rsidP="00F92C03">
      <w:pPr>
        <w:numPr>
          <w:ilvl w:val="0"/>
          <w:numId w:val="7"/>
        </w:numPr>
        <w:contextualSpacing/>
        <w:jc w:val="left"/>
        <w:rPr>
          <w:i/>
          <w:color w:val="5B9BD5" w:themeColor="accent1"/>
        </w:rPr>
      </w:pPr>
      <w:r w:rsidRPr="00F92C03">
        <w:rPr>
          <w:i/>
          <w:color w:val="5B9BD5" w:themeColor="accent1"/>
        </w:rPr>
        <w:t>The commitment of the department(s) or institution(s) to continue the use of affordable materials</w:t>
      </w:r>
    </w:p>
    <w:p w14:paraId="30F23C08" w14:textId="77777777" w:rsidR="00F92C03" w:rsidRPr="00F92C03" w:rsidRDefault="00F92C03" w:rsidP="00F92C03">
      <w:pPr>
        <w:numPr>
          <w:ilvl w:val="0"/>
          <w:numId w:val="7"/>
        </w:numPr>
        <w:contextualSpacing/>
        <w:jc w:val="left"/>
        <w:rPr>
          <w:i/>
          <w:color w:val="5B9BD5" w:themeColor="accent1"/>
        </w:rPr>
      </w:pPr>
      <w:r w:rsidRPr="00F92C03">
        <w:rPr>
          <w:i/>
          <w:color w:val="5B9BD5" w:themeColor="accent1"/>
        </w:rPr>
        <w:t>Any possible expansion of the project to more course sections in the future</w:t>
      </w:r>
    </w:p>
    <w:p w14:paraId="57F5BDFF" w14:textId="77777777" w:rsidR="00F92C03" w:rsidRPr="00F92C03" w:rsidRDefault="00F92C03" w:rsidP="00F92C03">
      <w:pPr>
        <w:numPr>
          <w:ilvl w:val="0"/>
          <w:numId w:val="7"/>
        </w:numPr>
        <w:contextualSpacing/>
        <w:jc w:val="left"/>
        <w:rPr>
          <w:i/>
          <w:color w:val="5B9BD5" w:themeColor="accent1"/>
        </w:rPr>
      </w:pPr>
      <w:r w:rsidRPr="00F92C03">
        <w:rPr>
          <w:i/>
          <w:color w:val="5B9BD5" w:themeColor="accent1"/>
        </w:rPr>
        <w:t>Future plans for sharing this work with others through presentations, articles, or other scholarly activities</w:t>
      </w:r>
    </w:p>
    <w:p w14:paraId="581332BB" w14:textId="77777777" w:rsidR="00430686" w:rsidRDefault="00430686" w:rsidP="00DC27DA">
      <w:pPr>
        <w:jc w:val="left"/>
        <w:rPr>
          <w:highlight w:val="yellow"/>
        </w:rPr>
      </w:pPr>
    </w:p>
    <w:p w14:paraId="2210BE07" w14:textId="77777777" w:rsidR="00D50401" w:rsidRDefault="00F92C03" w:rsidP="00F92C03">
      <w:pPr>
        <w:pStyle w:val="ListParagraph"/>
        <w:numPr>
          <w:ilvl w:val="0"/>
          <w:numId w:val="21"/>
        </w:numPr>
        <w:jc w:val="left"/>
      </w:pPr>
      <w:r w:rsidRPr="00F92C03">
        <w:t>This laboratory manual will be used in ALL BIOL2700 courses at GHC</w:t>
      </w:r>
    </w:p>
    <w:p w14:paraId="23AF1703" w14:textId="1AF5854D" w:rsidR="00F92C03" w:rsidRPr="00F92C03" w:rsidRDefault="00D50401" w:rsidP="00F92C03">
      <w:pPr>
        <w:pStyle w:val="ListParagraph"/>
        <w:numPr>
          <w:ilvl w:val="0"/>
          <w:numId w:val="21"/>
        </w:numPr>
        <w:jc w:val="left"/>
      </w:pPr>
      <w:r>
        <w:t xml:space="preserve">Several exercises in the manual will be used in </w:t>
      </w:r>
      <w:r w:rsidR="00F92C03" w:rsidRPr="00F92C03">
        <w:t>ALL BIOL2107 courses at GSU-PC</w:t>
      </w:r>
      <w:r>
        <w:t xml:space="preserve"> and ALL BIOL1107 courses at GHC</w:t>
      </w:r>
    </w:p>
    <w:p w14:paraId="64042FD8" w14:textId="6EB7756C" w:rsidR="005E78E1" w:rsidRPr="00F92C03" w:rsidRDefault="00F92C03" w:rsidP="00F92C03">
      <w:pPr>
        <w:pStyle w:val="ListParagraph"/>
        <w:numPr>
          <w:ilvl w:val="0"/>
          <w:numId w:val="21"/>
        </w:numPr>
        <w:jc w:val="left"/>
      </w:pPr>
      <w:r w:rsidRPr="00F92C03">
        <w:t>We will continually u</w:t>
      </w:r>
      <w:r w:rsidR="005E78E1" w:rsidRPr="00F92C03">
        <w:t>pdate exercises based on student feedback</w:t>
      </w:r>
    </w:p>
    <w:p w14:paraId="624A4AEB" w14:textId="75698958" w:rsidR="005E78E1" w:rsidRPr="00F92C03" w:rsidRDefault="00F92C03" w:rsidP="00F92C03">
      <w:pPr>
        <w:pStyle w:val="ListParagraph"/>
        <w:numPr>
          <w:ilvl w:val="0"/>
          <w:numId w:val="21"/>
        </w:numPr>
        <w:jc w:val="left"/>
      </w:pPr>
      <w:r w:rsidRPr="00F92C03">
        <w:t>The manual will be</w:t>
      </w:r>
      <w:r w:rsidR="005E78E1" w:rsidRPr="00F92C03">
        <w:t xml:space="preserve"> available in digital format for all </w:t>
      </w:r>
      <w:r w:rsidRPr="00F92C03">
        <w:t>future students at GHC and GSU-PC</w:t>
      </w:r>
    </w:p>
    <w:p w14:paraId="35D76A23" w14:textId="288771A3" w:rsidR="00F92C03" w:rsidRPr="00F92C03" w:rsidRDefault="00F92C03" w:rsidP="00F92C03">
      <w:pPr>
        <w:pStyle w:val="ListParagraph"/>
        <w:numPr>
          <w:ilvl w:val="0"/>
          <w:numId w:val="21"/>
        </w:numPr>
        <w:jc w:val="left"/>
      </w:pPr>
      <w:r w:rsidRPr="00F92C03">
        <w:t>The manual will be made available for use in additional courses at GHC and GSU-PC</w:t>
      </w:r>
    </w:p>
    <w:p w14:paraId="26D554E0" w14:textId="55D6A2A2" w:rsidR="00F92C03" w:rsidRPr="00F92C03" w:rsidRDefault="00F92C03" w:rsidP="00F92C03">
      <w:pPr>
        <w:pStyle w:val="ListParagraph"/>
        <w:numPr>
          <w:ilvl w:val="0"/>
          <w:numId w:val="21"/>
        </w:numPr>
        <w:jc w:val="left"/>
      </w:pPr>
      <w:r w:rsidRPr="00F92C03">
        <w:t>Student submissions for this project may be submitted for various scientific conferences</w:t>
      </w:r>
    </w:p>
    <w:p w14:paraId="417EBAD7" w14:textId="1B09DF05" w:rsidR="005E78E1" w:rsidRPr="004514FA" w:rsidRDefault="005E78E1" w:rsidP="005E78E1">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35D2A897" w14:textId="77777777" w:rsidR="005E78E1" w:rsidRPr="004514FA" w:rsidRDefault="005E78E1" w:rsidP="005E78E1">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E78E1" w:rsidRPr="003A2B2B" w14:paraId="13798E05" w14:textId="77777777" w:rsidTr="0027432C">
        <w:trPr>
          <w:trHeight w:val="1440"/>
        </w:trPr>
        <w:tc>
          <w:tcPr>
            <w:tcW w:w="9350" w:type="dxa"/>
          </w:tcPr>
          <w:p w14:paraId="6D9A8491" w14:textId="77777777" w:rsidR="005E78E1" w:rsidRDefault="005E78E1" w:rsidP="0027432C">
            <w:pPr>
              <w:jc w:val="left"/>
              <w:rPr>
                <w:i/>
              </w:rPr>
            </w:pPr>
            <w:r>
              <w:rPr>
                <w:i/>
              </w:rPr>
              <w:t>Brandy Rogers, GHC Chair, Biology, School of STEM</w:t>
            </w:r>
          </w:p>
          <w:p w14:paraId="3850EBF9" w14:textId="53733A80" w:rsidR="005E78E1" w:rsidRPr="003A2B2B" w:rsidRDefault="005E78E1" w:rsidP="0027432C">
            <w:pPr>
              <w:jc w:val="left"/>
              <w:rPr>
                <w:i/>
              </w:rPr>
            </w:pPr>
            <w:r w:rsidRPr="004E2DCD">
              <w:rPr>
                <w:i/>
              </w:rPr>
              <w:t>Deni</w:t>
            </w:r>
            <w:r w:rsidR="004E2DCD" w:rsidRPr="004E2DCD">
              <w:rPr>
                <w:i/>
              </w:rPr>
              <w:t>z Ballero</w:t>
            </w:r>
            <w:r w:rsidR="00866BCA" w:rsidRPr="004E2DCD">
              <w:rPr>
                <w:i/>
              </w:rPr>
              <w:t>, GSU</w:t>
            </w:r>
            <w:r w:rsidR="004E2DCD">
              <w:rPr>
                <w:i/>
              </w:rPr>
              <w:t>-PC Interim Chair, Life and Earth Sciences</w:t>
            </w:r>
          </w:p>
        </w:tc>
      </w:tr>
    </w:tbl>
    <w:p w14:paraId="6E4C628D" w14:textId="77777777" w:rsidR="005E78E1" w:rsidRDefault="005E78E1" w:rsidP="005E78E1">
      <w:pPr>
        <w:pStyle w:val="Heading1"/>
      </w:pPr>
      <w:r>
        <w:t>Creative Commons Terms</w:t>
      </w:r>
    </w:p>
    <w:p w14:paraId="036D9FB5" w14:textId="77777777" w:rsidR="005E78E1" w:rsidRPr="00A244B5" w:rsidRDefault="005E78E1" w:rsidP="005E78E1">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1F948633" w14:textId="77777777" w:rsidR="005E78E1" w:rsidRDefault="005E78E1" w:rsidP="005E78E1">
      <w:pPr>
        <w:pStyle w:val="Heading1"/>
      </w:pPr>
      <w:r>
        <w:t>Accessibility Terms</w:t>
      </w:r>
    </w:p>
    <w:p w14:paraId="1FED02C9" w14:textId="77777777" w:rsidR="005E78E1" w:rsidRPr="00185DB9" w:rsidRDefault="005E78E1" w:rsidP="005E78E1">
      <w:pPr>
        <w:rPr>
          <w:i/>
          <w:iCs/>
        </w:rPr>
      </w:pPr>
      <w:r w:rsidRPr="007F6C48">
        <w:rPr>
          <w:i/>
          <w:iCs/>
        </w:rPr>
        <w:t xml:space="preserve">I understand that any new materials or revisions created with </w:t>
      </w:r>
      <w:r>
        <w:rPr>
          <w:i/>
          <w:iCs/>
        </w:rPr>
        <w:t xml:space="preserve">Affordable Learning Georgia </w:t>
      </w:r>
      <w:r w:rsidRPr="007F6C48">
        <w:rPr>
          <w:i/>
          <w:iCs/>
        </w:rPr>
        <w:t xml:space="preserve">funding must be developed in compliance with the specific accessibility standards defined in the </w:t>
      </w:r>
      <w:r w:rsidRPr="00EB35BA">
        <w:rPr>
          <w:i/>
          <w:iCs/>
        </w:rPr>
        <w:t>Request for Proposals</w:t>
      </w:r>
      <w:r w:rsidRPr="007F6C48">
        <w:rPr>
          <w:i/>
          <w:iCs/>
        </w:rPr>
        <w:t>.</w:t>
      </w:r>
    </w:p>
    <w:p w14:paraId="62908B98" w14:textId="77777777" w:rsidR="005E78E1" w:rsidRDefault="005E78E1" w:rsidP="005E78E1">
      <w:pPr>
        <w:pStyle w:val="Heading1"/>
      </w:pPr>
      <w:r>
        <w:t>Letter of Support</w:t>
      </w:r>
    </w:p>
    <w:p w14:paraId="5E48375C" w14:textId="77777777" w:rsidR="005E78E1" w:rsidRPr="004514FA" w:rsidRDefault="005E78E1" w:rsidP="005E78E1">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1380A8E7" w14:textId="77777777" w:rsidR="005E78E1" w:rsidRPr="004514FA" w:rsidRDefault="005E78E1" w:rsidP="005E78E1">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49DC6FA6" w14:textId="77777777" w:rsidR="005E78E1" w:rsidRPr="004514FA" w:rsidRDefault="005E78E1" w:rsidP="005E78E1">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28B402F5" w14:textId="77777777" w:rsidR="005E78E1" w:rsidRPr="004514FA" w:rsidRDefault="005E78E1" w:rsidP="005E78E1">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1901B77F" w14:textId="77777777" w:rsidR="005E78E1" w:rsidRDefault="005E78E1" w:rsidP="005E78E1">
      <w:pPr>
        <w:pStyle w:val="Heading1"/>
      </w:pPr>
      <w:r>
        <w:t>Grants or Business Office Acknowledgment Form</w:t>
      </w:r>
    </w:p>
    <w:p w14:paraId="71E933EA" w14:textId="77777777" w:rsidR="005E78E1" w:rsidRDefault="005E78E1" w:rsidP="005E78E1">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1A797B5E" w14:textId="77777777" w:rsidR="005E78E1" w:rsidRDefault="005E78E1" w:rsidP="005E78E1">
      <w:pPr>
        <w:rPr>
          <w:i/>
          <w:iCs/>
        </w:rPr>
      </w:pPr>
      <w:r>
        <w:rPr>
          <w:i/>
          <w:iCs/>
        </w:rPr>
        <w:t>In the case of multi-institutional affiliations, all participants’ institutions must provide this form.</w:t>
      </w:r>
    </w:p>
    <w:p w14:paraId="417E733B" w14:textId="77777777" w:rsidR="005E78E1" w:rsidRPr="00365AB4" w:rsidRDefault="005E78E1" w:rsidP="005E78E1">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E78E1" w:rsidRPr="003A2B2B" w14:paraId="01E096C2" w14:textId="77777777" w:rsidTr="0027432C">
        <w:trPr>
          <w:trHeight w:val="1440"/>
        </w:trPr>
        <w:tc>
          <w:tcPr>
            <w:tcW w:w="9350" w:type="dxa"/>
          </w:tcPr>
          <w:p w14:paraId="2B176D1C" w14:textId="77777777" w:rsidR="005E78E1" w:rsidRPr="00970AE0" w:rsidRDefault="005E78E1" w:rsidP="0027432C">
            <w:pPr>
              <w:rPr>
                <w:i/>
                <w:iCs/>
              </w:rPr>
            </w:pPr>
            <w:r w:rsidRPr="00970AE0">
              <w:rPr>
                <w:i/>
                <w:iCs/>
              </w:rPr>
              <w:t>Krissy Shanahan, GHC</w:t>
            </w:r>
          </w:p>
          <w:p w14:paraId="3CC19A5F" w14:textId="1B1A5391" w:rsidR="005E78E1" w:rsidRDefault="00970AE0" w:rsidP="0027432C">
            <w:pPr>
              <w:rPr>
                <w:i/>
                <w:iCs/>
              </w:rPr>
            </w:pPr>
            <w:r w:rsidRPr="00970AE0">
              <w:rPr>
                <w:i/>
                <w:iCs/>
              </w:rPr>
              <w:t>Glenn Pfeifer, GSU-PC</w:t>
            </w:r>
          </w:p>
          <w:p w14:paraId="6A4C0820" w14:textId="77777777" w:rsidR="005E78E1" w:rsidRPr="003A2B2B" w:rsidRDefault="005E78E1" w:rsidP="0027432C">
            <w:pPr>
              <w:rPr>
                <w:i/>
                <w:iCs/>
              </w:rPr>
            </w:pPr>
          </w:p>
        </w:tc>
      </w:tr>
    </w:tbl>
    <w:p w14:paraId="28E82E7E" w14:textId="77777777" w:rsidR="005E78E1" w:rsidRPr="001B0F41" w:rsidRDefault="005E78E1" w:rsidP="006E3F6D">
      <w:pPr>
        <w:rPr>
          <w:iCs/>
        </w:rPr>
      </w:pPr>
    </w:p>
    <w:sectPr w:rsidR="005E78E1" w:rsidRPr="001B0F41" w:rsidSect="00FD120E">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9EB4" w14:textId="77777777" w:rsidR="00072FFD" w:rsidRDefault="00072FFD" w:rsidP="00FD120E">
      <w:pPr>
        <w:spacing w:after="0"/>
      </w:pPr>
      <w:r>
        <w:separator/>
      </w:r>
    </w:p>
  </w:endnote>
  <w:endnote w:type="continuationSeparator" w:id="0">
    <w:p w14:paraId="274875D9" w14:textId="77777777" w:rsidR="00072FFD" w:rsidRDefault="00072FFD" w:rsidP="00FD120E">
      <w:pPr>
        <w:spacing w:after="0"/>
      </w:pPr>
      <w:r>
        <w:continuationSeparator/>
      </w:r>
    </w:p>
  </w:endnote>
  <w:endnote w:type="continuationNotice" w:id="1">
    <w:p w14:paraId="53C16A5C" w14:textId="77777777" w:rsidR="00072FFD" w:rsidRDefault="00072F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F18" w14:textId="77777777" w:rsidR="00A550A8" w:rsidRDefault="00A55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C07" w14:textId="77777777" w:rsidR="00A550A8" w:rsidRPr="00EB6797" w:rsidRDefault="00A550A8"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A550A8" w:rsidRDefault="00A55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7C1" w14:textId="77777777" w:rsidR="00A550A8" w:rsidRPr="00EB6797" w:rsidRDefault="00A550A8"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A550A8" w:rsidRDefault="00A55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6230" w14:textId="77777777" w:rsidR="00072FFD" w:rsidRDefault="00072FFD" w:rsidP="00FD120E">
      <w:pPr>
        <w:spacing w:after="0"/>
      </w:pPr>
      <w:r>
        <w:separator/>
      </w:r>
    </w:p>
  </w:footnote>
  <w:footnote w:type="continuationSeparator" w:id="0">
    <w:p w14:paraId="5AA0092E" w14:textId="77777777" w:rsidR="00072FFD" w:rsidRDefault="00072FFD" w:rsidP="00FD120E">
      <w:pPr>
        <w:spacing w:after="0"/>
      </w:pPr>
      <w:r>
        <w:continuationSeparator/>
      </w:r>
    </w:p>
  </w:footnote>
  <w:footnote w:type="continuationNotice" w:id="1">
    <w:p w14:paraId="663559BA" w14:textId="77777777" w:rsidR="00072FFD" w:rsidRDefault="00072F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B0E" w14:textId="77777777" w:rsidR="00A550A8" w:rsidRDefault="00A55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A550A8" w:rsidRDefault="00A550A8"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A550A8" w:rsidRDefault="00A550A8" w:rsidP="00FD120E">
    <w:pPr>
      <w:pStyle w:val="Header"/>
      <w:jc w:val="center"/>
      <w:rPr>
        <w:noProof/>
      </w:rPr>
    </w:pPr>
  </w:p>
  <w:p w14:paraId="23A28E72" w14:textId="77777777" w:rsidR="00A550A8" w:rsidRDefault="00A550A8"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F1C"/>
    <w:multiLevelType w:val="hybridMultilevel"/>
    <w:tmpl w:val="0EC2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16315"/>
    <w:multiLevelType w:val="hybridMultilevel"/>
    <w:tmpl w:val="3A009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E3338"/>
    <w:multiLevelType w:val="hybridMultilevel"/>
    <w:tmpl w:val="E5FC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775A6"/>
    <w:multiLevelType w:val="hybridMultilevel"/>
    <w:tmpl w:val="81FC0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91C1F86"/>
    <w:multiLevelType w:val="hybridMultilevel"/>
    <w:tmpl w:val="1AEEA6C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45FC8"/>
    <w:multiLevelType w:val="hybridMultilevel"/>
    <w:tmpl w:val="91E45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10247F"/>
    <w:multiLevelType w:val="hybridMultilevel"/>
    <w:tmpl w:val="9BB2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97711"/>
    <w:multiLevelType w:val="hybridMultilevel"/>
    <w:tmpl w:val="0AC6A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632541"/>
    <w:multiLevelType w:val="hybridMultilevel"/>
    <w:tmpl w:val="ABFC7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5"/>
  </w:num>
  <w:num w:numId="4">
    <w:abstractNumId w:val="3"/>
  </w:num>
  <w:num w:numId="5">
    <w:abstractNumId w:val="9"/>
  </w:num>
  <w:num w:numId="6">
    <w:abstractNumId w:val="16"/>
  </w:num>
  <w:num w:numId="7">
    <w:abstractNumId w:val="15"/>
  </w:num>
  <w:num w:numId="8">
    <w:abstractNumId w:val="2"/>
  </w:num>
  <w:num w:numId="9">
    <w:abstractNumId w:val="6"/>
  </w:num>
  <w:num w:numId="10">
    <w:abstractNumId w:val="11"/>
  </w:num>
  <w:num w:numId="11">
    <w:abstractNumId w:val="14"/>
  </w:num>
  <w:num w:numId="12">
    <w:abstractNumId w:val="17"/>
  </w:num>
  <w:num w:numId="13">
    <w:abstractNumId w:val="8"/>
  </w:num>
  <w:num w:numId="14">
    <w:abstractNumId w:val="12"/>
  </w:num>
  <w:num w:numId="15">
    <w:abstractNumId w:val="20"/>
  </w:num>
  <w:num w:numId="16">
    <w:abstractNumId w:val="18"/>
  </w:num>
  <w:num w:numId="17">
    <w:abstractNumId w:val="0"/>
  </w:num>
  <w:num w:numId="18">
    <w:abstractNumId w:val="19"/>
  </w:num>
  <w:num w:numId="19">
    <w:abstractNumId w:val="10"/>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1C03"/>
    <w:rsid w:val="00003E7D"/>
    <w:rsid w:val="000128B7"/>
    <w:rsid w:val="0001736F"/>
    <w:rsid w:val="0002476A"/>
    <w:rsid w:val="000254EE"/>
    <w:rsid w:val="00032691"/>
    <w:rsid w:val="000338D2"/>
    <w:rsid w:val="00037363"/>
    <w:rsid w:val="00037AA1"/>
    <w:rsid w:val="00043C53"/>
    <w:rsid w:val="00044629"/>
    <w:rsid w:val="00044E97"/>
    <w:rsid w:val="000504E9"/>
    <w:rsid w:val="00051772"/>
    <w:rsid w:val="00053EA2"/>
    <w:rsid w:val="0005470F"/>
    <w:rsid w:val="000573E0"/>
    <w:rsid w:val="00066435"/>
    <w:rsid w:val="000715E1"/>
    <w:rsid w:val="00072FFD"/>
    <w:rsid w:val="00073455"/>
    <w:rsid w:val="000740DE"/>
    <w:rsid w:val="000741CA"/>
    <w:rsid w:val="00083A27"/>
    <w:rsid w:val="0008511D"/>
    <w:rsid w:val="00086765"/>
    <w:rsid w:val="00087903"/>
    <w:rsid w:val="00091561"/>
    <w:rsid w:val="000B3BA7"/>
    <w:rsid w:val="000B4C36"/>
    <w:rsid w:val="000B5C31"/>
    <w:rsid w:val="000C0E47"/>
    <w:rsid w:val="000C1BF5"/>
    <w:rsid w:val="000C1C74"/>
    <w:rsid w:val="000D0152"/>
    <w:rsid w:val="000D026A"/>
    <w:rsid w:val="000D2AB0"/>
    <w:rsid w:val="000E67A5"/>
    <w:rsid w:val="000E6FA6"/>
    <w:rsid w:val="000E7550"/>
    <w:rsid w:val="000F7E76"/>
    <w:rsid w:val="00101AAB"/>
    <w:rsid w:val="00101F9D"/>
    <w:rsid w:val="00114F13"/>
    <w:rsid w:val="00120D33"/>
    <w:rsid w:val="00124622"/>
    <w:rsid w:val="00125938"/>
    <w:rsid w:val="00130FC4"/>
    <w:rsid w:val="001337A4"/>
    <w:rsid w:val="00136F7E"/>
    <w:rsid w:val="0014773E"/>
    <w:rsid w:val="00151E0E"/>
    <w:rsid w:val="001676AB"/>
    <w:rsid w:val="0018106A"/>
    <w:rsid w:val="00185A5B"/>
    <w:rsid w:val="00185DB9"/>
    <w:rsid w:val="00186AFF"/>
    <w:rsid w:val="00190D36"/>
    <w:rsid w:val="001A0529"/>
    <w:rsid w:val="001A2280"/>
    <w:rsid w:val="001A57F6"/>
    <w:rsid w:val="001B0F41"/>
    <w:rsid w:val="001B2C6A"/>
    <w:rsid w:val="001B4334"/>
    <w:rsid w:val="001B709E"/>
    <w:rsid w:val="001C17F9"/>
    <w:rsid w:val="001C4C98"/>
    <w:rsid w:val="001C579E"/>
    <w:rsid w:val="001D4531"/>
    <w:rsid w:val="001D4CF2"/>
    <w:rsid w:val="001D5264"/>
    <w:rsid w:val="001F17E4"/>
    <w:rsid w:val="001F4000"/>
    <w:rsid w:val="001F7EA5"/>
    <w:rsid w:val="002002DC"/>
    <w:rsid w:val="00214E1D"/>
    <w:rsid w:val="0022064D"/>
    <w:rsid w:val="0022261E"/>
    <w:rsid w:val="00227095"/>
    <w:rsid w:val="0023728D"/>
    <w:rsid w:val="00237606"/>
    <w:rsid w:val="00237F30"/>
    <w:rsid w:val="0024317C"/>
    <w:rsid w:val="002455A2"/>
    <w:rsid w:val="00251EFC"/>
    <w:rsid w:val="0026135C"/>
    <w:rsid w:val="00263D3C"/>
    <w:rsid w:val="00270AE4"/>
    <w:rsid w:val="0027432C"/>
    <w:rsid w:val="002900E0"/>
    <w:rsid w:val="00291B1A"/>
    <w:rsid w:val="00293753"/>
    <w:rsid w:val="00296A92"/>
    <w:rsid w:val="002A07F9"/>
    <w:rsid w:val="002A0EF5"/>
    <w:rsid w:val="002A216F"/>
    <w:rsid w:val="002A3E3E"/>
    <w:rsid w:val="002A42F0"/>
    <w:rsid w:val="002A679F"/>
    <w:rsid w:val="002A751F"/>
    <w:rsid w:val="002A799B"/>
    <w:rsid w:val="002B1603"/>
    <w:rsid w:val="002C741E"/>
    <w:rsid w:val="002C7439"/>
    <w:rsid w:val="002D0BCD"/>
    <w:rsid w:val="002D15C8"/>
    <w:rsid w:val="002D5497"/>
    <w:rsid w:val="002D6C1B"/>
    <w:rsid w:val="002D6C9A"/>
    <w:rsid w:val="002E66B9"/>
    <w:rsid w:val="002F0258"/>
    <w:rsid w:val="002F0833"/>
    <w:rsid w:val="002F7DB1"/>
    <w:rsid w:val="003022A4"/>
    <w:rsid w:val="0030244D"/>
    <w:rsid w:val="003027B2"/>
    <w:rsid w:val="003154E1"/>
    <w:rsid w:val="00323E83"/>
    <w:rsid w:val="00325785"/>
    <w:rsid w:val="00334FBA"/>
    <w:rsid w:val="003423B9"/>
    <w:rsid w:val="00345703"/>
    <w:rsid w:val="00350C84"/>
    <w:rsid w:val="003514FF"/>
    <w:rsid w:val="00356F78"/>
    <w:rsid w:val="003611AE"/>
    <w:rsid w:val="00384A8F"/>
    <w:rsid w:val="00384EEB"/>
    <w:rsid w:val="00387037"/>
    <w:rsid w:val="00387F86"/>
    <w:rsid w:val="00397890"/>
    <w:rsid w:val="003A0761"/>
    <w:rsid w:val="003A16F9"/>
    <w:rsid w:val="003A2B2B"/>
    <w:rsid w:val="003B49C3"/>
    <w:rsid w:val="003B4B4A"/>
    <w:rsid w:val="003C350B"/>
    <w:rsid w:val="003C5986"/>
    <w:rsid w:val="003C64CA"/>
    <w:rsid w:val="003D11DA"/>
    <w:rsid w:val="003D7E44"/>
    <w:rsid w:val="003E0765"/>
    <w:rsid w:val="003E0A37"/>
    <w:rsid w:val="004044CC"/>
    <w:rsid w:val="00413F44"/>
    <w:rsid w:val="00416F20"/>
    <w:rsid w:val="004247DA"/>
    <w:rsid w:val="00426980"/>
    <w:rsid w:val="00430686"/>
    <w:rsid w:val="00442003"/>
    <w:rsid w:val="00446A77"/>
    <w:rsid w:val="004514FA"/>
    <w:rsid w:val="0045670B"/>
    <w:rsid w:val="00462A00"/>
    <w:rsid w:val="00465D2C"/>
    <w:rsid w:val="00466935"/>
    <w:rsid w:val="00471095"/>
    <w:rsid w:val="004730A4"/>
    <w:rsid w:val="004866FB"/>
    <w:rsid w:val="004878AE"/>
    <w:rsid w:val="004966F3"/>
    <w:rsid w:val="004968CC"/>
    <w:rsid w:val="004A118E"/>
    <w:rsid w:val="004B0444"/>
    <w:rsid w:val="004B1C77"/>
    <w:rsid w:val="004B42EA"/>
    <w:rsid w:val="004C03EA"/>
    <w:rsid w:val="004C04A8"/>
    <w:rsid w:val="004C6D54"/>
    <w:rsid w:val="004C7EF2"/>
    <w:rsid w:val="004D1E92"/>
    <w:rsid w:val="004D42FE"/>
    <w:rsid w:val="004D4F08"/>
    <w:rsid w:val="004E17BA"/>
    <w:rsid w:val="004E2DCD"/>
    <w:rsid w:val="004F3A15"/>
    <w:rsid w:val="004F5F8C"/>
    <w:rsid w:val="004F66C0"/>
    <w:rsid w:val="004F733A"/>
    <w:rsid w:val="005062E2"/>
    <w:rsid w:val="0050665D"/>
    <w:rsid w:val="00512A77"/>
    <w:rsid w:val="00513FA2"/>
    <w:rsid w:val="00523196"/>
    <w:rsid w:val="00523763"/>
    <w:rsid w:val="00524BE0"/>
    <w:rsid w:val="005251EC"/>
    <w:rsid w:val="00526542"/>
    <w:rsid w:val="005313E2"/>
    <w:rsid w:val="005500D1"/>
    <w:rsid w:val="0055284A"/>
    <w:rsid w:val="005550F1"/>
    <w:rsid w:val="00557097"/>
    <w:rsid w:val="00560EAE"/>
    <w:rsid w:val="00566366"/>
    <w:rsid w:val="00567F7A"/>
    <w:rsid w:val="00574B8C"/>
    <w:rsid w:val="005808A6"/>
    <w:rsid w:val="00580E63"/>
    <w:rsid w:val="0058284C"/>
    <w:rsid w:val="005862B5"/>
    <w:rsid w:val="00587BF1"/>
    <w:rsid w:val="00591A9C"/>
    <w:rsid w:val="005A3D1F"/>
    <w:rsid w:val="005C0D8E"/>
    <w:rsid w:val="005C30D8"/>
    <w:rsid w:val="005C4E9A"/>
    <w:rsid w:val="005D071A"/>
    <w:rsid w:val="005D0979"/>
    <w:rsid w:val="005D12E3"/>
    <w:rsid w:val="005D26E6"/>
    <w:rsid w:val="005D4A9C"/>
    <w:rsid w:val="005E32C0"/>
    <w:rsid w:val="005E60E4"/>
    <w:rsid w:val="005E78E1"/>
    <w:rsid w:val="005F4AAC"/>
    <w:rsid w:val="005F4CEE"/>
    <w:rsid w:val="005F5684"/>
    <w:rsid w:val="005F5F08"/>
    <w:rsid w:val="00600291"/>
    <w:rsid w:val="006015BA"/>
    <w:rsid w:val="00601D0A"/>
    <w:rsid w:val="00603936"/>
    <w:rsid w:val="006041D2"/>
    <w:rsid w:val="0061606E"/>
    <w:rsid w:val="006244E0"/>
    <w:rsid w:val="0063108D"/>
    <w:rsid w:val="00636C78"/>
    <w:rsid w:val="00636FD3"/>
    <w:rsid w:val="006505BA"/>
    <w:rsid w:val="00651033"/>
    <w:rsid w:val="006515DD"/>
    <w:rsid w:val="00662D4A"/>
    <w:rsid w:val="00664E2B"/>
    <w:rsid w:val="00672A89"/>
    <w:rsid w:val="006770FC"/>
    <w:rsid w:val="00681C35"/>
    <w:rsid w:val="006861B8"/>
    <w:rsid w:val="00690406"/>
    <w:rsid w:val="0069124E"/>
    <w:rsid w:val="00692626"/>
    <w:rsid w:val="00697C53"/>
    <w:rsid w:val="006A1EE7"/>
    <w:rsid w:val="006A4128"/>
    <w:rsid w:val="006B234C"/>
    <w:rsid w:val="006B3F10"/>
    <w:rsid w:val="006D0FB8"/>
    <w:rsid w:val="006D1F3E"/>
    <w:rsid w:val="006D296A"/>
    <w:rsid w:val="006E3F6D"/>
    <w:rsid w:val="006E5A8A"/>
    <w:rsid w:val="006E6F92"/>
    <w:rsid w:val="006F149D"/>
    <w:rsid w:val="006F4255"/>
    <w:rsid w:val="006F5848"/>
    <w:rsid w:val="006F6573"/>
    <w:rsid w:val="00701192"/>
    <w:rsid w:val="007043A9"/>
    <w:rsid w:val="007055EC"/>
    <w:rsid w:val="00716E83"/>
    <w:rsid w:val="007209BE"/>
    <w:rsid w:val="00725343"/>
    <w:rsid w:val="00727CF5"/>
    <w:rsid w:val="00735C64"/>
    <w:rsid w:val="00735D8F"/>
    <w:rsid w:val="0073636C"/>
    <w:rsid w:val="00736649"/>
    <w:rsid w:val="0074065D"/>
    <w:rsid w:val="00740C21"/>
    <w:rsid w:val="00740DC6"/>
    <w:rsid w:val="00751D5A"/>
    <w:rsid w:val="0075536B"/>
    <w:rsid w:val="007638C4"/>
    <w:rsid w:val="00767F01"/>
    <w:rsid w:val="0077128C"/>
    <w:rsid w:val="00774B5E"/>
    <w:rsid w:val="0077689B"/>
    <w:rsid w:val="00784153"/>
    <w:rsid w:val="00784DC5"/>
    <w:rsid w:val="007876D3"/>
    <w:rsid w:val="007958C3"/>
    <w:rsid w:val="00797321"/>
    <w:rsid w:val="007A533D"/>
    <w:rsid w:val="007A7845"/>
    <w:rsid w:val="007A7FEC"/>
    <w:rsid w:val="007C43F3"/>
    <w:rsid w:val="007C4F3A"/>
    <w:rsid w:val="007C6039"/>
    <w:rsid w:val="007D6277"/>
    <w:rsid w:val="007D689B"/>
    <w:rsid w:val="007E00CE"/>
    <w:rsid w:val="007E0EE3"/>
    <w:rsid w:val="007E5590"/>
    <w:rsid w:val="007E5BB8"/>
    <w:rsid w:val="007F6B0C"/>
    <w:rsid w:val="007F6C48"/>
    <w:rsid w:val="008012A7"/>
    <w:rsid w:val="008015E3"/>
    <w:rsid w:val="008028C1"/>
    <w:rsid w:val="0082497C"/>
    <w:rsid w:val="008261D0"/>
    <w:rsid w:val="00836AB0"/>
    <w:rsid w:val="008379A9"/>
    <w:rsid w:val="008414ED"/>
    <w:rsid w:val="00842CAF"/>
    <w:rsid w:val="008479C9"/>
    <w:rsid w:val="00852B8E"/>
    <w:rsid w:val="0085697F"/>
    <w:rsid w:val="0086197B"/>
    <w:rsid w:val="00861F2B"/>
    <w:rsid w:val="00864011"/>
    <w:rsid w:val="00864848"/>
    <w:rsid w:val="0086596B"/>
    <w:rsid w:val="00866BCA"/>
    <w:rsid w:val="0088375A"/>
    <w:rsid w:val="008849E3"/>
    <w:rsid w:val="008A3EE7"/>
    <w:rsid w:val="008B3B42"/>
    <w:rsid w:val="008B69D7"/>
    <w:rsid w:val="008C03FC"/>
    <w:rsid w:val="008C360C"/>
    <w:rsid w:val="008D2E3E"/>
    <w:rsid w:val="008D500D"/>
    <w:rsid w:val="008D60B7"/>
    <w:rsid w:val="008E3363"/>
    <w:rsid w:val="008F02F5"/>
    <w:rsid w:val="008F19B1"/>
    <w:rsid w:val="0090331B"/>
    <w:rsid w:val="00906008"/>
    <w:rsid w:val="00910425"/>
    <w:rsid w:val="00913CCB"/>
    <w:rsid w:val="00915B30"/>
    <w:rsid w:val="0092060F"/>
    <w:rsid w:val="00920DBC"/>
    <w:rsid w:val="00923478"/>
    <w:rsid w:val="009330EF"/>
    <w:rsid w:val="00933C14"/>
    <w:rsid w:val="0093600D"/>
    <w:rsid w:val="009366AD"/>
    <w:rsid w:val="00943022"/>
    <w:rsid w:val="00943C09"/>
    <w:rsid w:val="00943C6F"/>
    <w:rsid w:val="00960A01"/>
    <w:rsid w:val="009674B0"/>
    <w:rsid w:val="0097092D"/>
    <w:rsid w:val="00970AE0"/>
    <w:rsid w:val="009755C2"/>
    <w:rsid w:val="00975D61"/>
    <w:rsid w:val="00980AEC"/>
    <w:rsid w:val="00981CB5"/>
    <w:rsid w:val="00986BFE"/>
    <w:rsid w:val="00992FAD"/>
    <w:rsid w:val="009A1AA3"/>
    <w:rsid w:val="009A3E16"/>
    <w:rsid w:val="009B460F"/>
    <w:rsid w:val="009B4812"/>
    <w:rsid w:val="009B70ED"/>
    <w:rsid w:val="009B7B53"/>
    <w:rsid w:val="009C28B0"/>
    <w:rsid w:val="009C4103"/>
    <w:rsid w:val="009C4B23"/>
    <w:rsid w:val="009C5AA9"/>
    <w:rsid w:val="009E5664"/>
    <w:rsid w:val="009E5DB1"/>
    <w:rsid w:val="009E67CA"/>
    <w:rsid w:val="009F0CB2"/>
    <w:rsid w:val="009F1455"/>
    <w:rsid w:val="009F6AB9"/>
    <w:rsid w:val="00A06918"/>
    <w:rsid w:val="00A15780"/>
    <w:rsid w:val="00A244B5"/>
    <w:rsid w:val="00A30C5B"/>
    <w:rsid w:val="00A31A4A"/>
    <w:rsid w:val="00A33572"/>
    <w:rsid w:val="00A33649"/>
    <w:rsid w:val="00A4056C"/>
    <w:rsid w:val="00A40776"/>
    <w:rsid w:val="00A425A7"/>
    <w:rsid w:val="00A43D90"/>
    <w:rsid w:val="00A47C8B"/>
    <w:rsid w:val="00A47D73"/>
    <w:rsid w:val="00A54DEA"/>
    <w:rsid w:val="00A550A8"/>
    <w:rsid w:val="00A60E0A"/>
    <w:rsid w:val="00A6479E"/>
    <w:rsid w:val="00A6596F"/>
    <w:rsid w:val="00A672DB"/>
    <w:rsid w:val="00A67877"/>
    <w:rsid w:val="00A7291C"/>
    <w:rsid w:val="00A772A3"/>
    <w:rsid w:val="00A77B41"/>
    <w:rsid w:val="00A96327"/>
    <w:rsid w:val="00A97F49"/>
    <w:rsid w:val="00AA33EF"/>
    <w:rsid w:val="00AA3F5C"/>
    <w:rsid w:val="00AC0D48"/>
    <w:rsid w:val="00AC6660"/>
    <w:rsid w:val="00AC7212"/>
    <w:rsid w:val="00AD5740"/>
    <w:rsid w:val="00AE3F87"/>
    <w:rsid w:val="00AE505C"/>
    <w:rsid w:val="00AE710A"/>
    <w:rsid w:val="00B009C3"/>
    <w:rsid w:val="00B0307E"/>
    <w:rsid w:val="00B03CE1"/>
    <w:rsid w:val="00B07688"/>
    <w:rsid w:val="00B12D5A"/>
    <w:rsid w:val="00B15394"/>
    <w:rsid w:val="00B16612"/>
    <w:rsid w:val="00B23510"/>
    <w:rsid w:val="00B23870"/>
    <w:rsid w:val="00B23C55"/>
    <w:rsid w:val="00B26BE7"/>
    <w:rsid w:val="00B43D04"/>
    <w:rsid w:val="00B46745"/>
    <w:rsid w:val="00B501EB"/>
    <w:rsid w:val="00B544CD"/>
    <w:rsid w:val="00B57F66"/>
    <w:rsid w:val="00B63042"/>
    <w:rsid w:val="00B67639"/>
    <w:rsid w:val="00B72091"/>
    <w:rsid w:val="00B73877"/>
    <w:rsid w:val="00B77565"/>
    <w:rsid w:val="00B80CAC"/>
    <w:rsid w:val="00B85500"/>
    <w:rsid w:val="00B93679"/>
    <w:rsid w:val="00BA03E8"/>
    <w:rsid w:val="00BA07F4"/>
    <w:rsid w:val="00BA223C"/>
    <w:rsid w:val="00BC276C"/>
    <w:rsid w:val="00BF1635"/>
    <w:rsid w:val="00BF2B2F"/>
    <w:rsid w:val="00BF6072"/>
    <w:rsid w:val="00C0018D"/>
    <w:rsid w:val="00C10395"/>
    <w:rsid w:val="00C12311"/>
    <w:rsid w:val="00C15216"/>
    <w:rsid w:val="00C165F8"/>
    <w:rsid w:val="00C20576"/>
    <w:rsid w:val="00C20918"/>
    <w:rsid w:val="00C24D40"/>
    <w:rsid w:val="00C32235"/>
    <w:rsid w:val="00C330C6"/>
    <w:rsid w:val="00C35D9A"/>
    <w:rsid w:val="00C42854"/>
    <w:rsid w:val="00C4485A"/>
    <w:rsid w:val="00C46854"/>
    <w:rsid w:val="00C613A6"/>
    <w:rsid w:val="00C616F9"/>
    <w:rsid w:val="00C707D4"/>
    <w:rsid w:val="00C93276"/>
    <w:rsid w:val="00C96436"/>
    <w:rsid w:val="00CA14A2"/>
    <w:rsid w:val="00CA1B7C"/>
    <w:rsid w:val="00CA58F2"/>
    <w:rsid w:val="00CA7458"/>
    <w:rsid w:val="00CA7A35"/>
    <w:rsid w:val="00CB0815"/>
    <w:rsid w:val="00CB1C1E"/>
    <w:rsid w:val="00CB1D21"/>
    <w:rsid w:val="00CB218A"/>
    <w:rsid w:val="00CB5741"/>
    <w:rsid w:val="00CC073F"/>
    <w:rsid w:val="00CD04C2"/>
    <w:rsid w:val="00CD1A6F"/>
    <w:rsid w:val="00CD48C4"/>
    <w:rsid w:val="00CD5D9F"/>
    <w:rsid w:val="00CE0398"/>
    <w:rsid w:val="00CE2BBD"/>
    <w:rsid w:val="00CE3B23"/>
    <w:rsid w:val="00CE777D"/>
    <w:rsid w:val="00CF151B"/>
    <w:rsid w:val="00D00F1E"/>
    <w:rsid w:val="00D02650"/>
    <w:rsid w:val="00D13BDA"/>
    <w:rsid w:val="00D1756C"/>
    <w:rsid w:val="00D222A7"/>
    <w:rsid w:val="00D23FE0"/>
    <w:rsid w:val="00D34F5D"/>
    <w:rsid w:val="00D35EAF"/>
    <w:rsid w:val="00D43D0D"/>
    <w:rsid w:val="00D4448E"/>
    <w:rsid w:val="00D4502F"/>
    <w:rsid w:val="00D47787"/>
    <w:rsid w:val="00D50401"/>
    <w:rsid w:val="00D57FFA"/>
    <w:rsid w:val="00D64120"/>
    <w:rsid w:val="00D66CF1"/>
    <w:rsid w:val="00D6720F"/>
    <w:rsid w:val="00D7228B"/>
    <w:rsid w:val="00D7479E"/>
    <w:rsid w:val="00D74B0A"/>
    <w:rsid w:val="00D7643F"/>
    <w:rsid w:val="00D8245A"/>
    <w:rsid w:val="00D82725"/>
    <w:rsid w:val="00D84F6E"/>
    <w:rsid w:val="00D862D0"/>
    <w:rsid w:val="00D87613"/>
    <w:rsid w:val="00DA2120"/>
    <w:rsid w:val="00DA47F3"/>
    <w:rsid w:val="00DB59A6"/>
    <w:rsid w:val="00DC27DA"/>
    <w:rsid w:val="00DC36D9"/>
    <w:rsid w:val="00DC3BEC"/>
    <w:rsid w:val="00DC4158"/>
    <w:rsid w:val="00DD1033"/>
    <w:rsid w:val="00DD195B"/>
    <w:rsid w:val="00DD2EB2"/>
    <w:rsid w:val="00DD53D2"/>
    <w:rsid w:val="00DE320E"/>
    <w:rsid w:val="00DF646F"/>
    <w:rsid w:val="00DF6B5D"/>
    <w:rsid w:val="00E10B09"/>
    <w:rsid w:val="00E11270"/>
    <w:rsid w:val="00E131A1"/>
    <w:rsid w:val="00E14146"/>
    <w:rsid w:val="00E14847"/>
    <w:rsid w:val="00E162E1"/>
    <w:rsid w:val="00E16C27"/>
    <w:rsid w:val="00E226D2"/>
    <w:rsid w:val="00E320C4"/>
    <w:rsid w:val="00E442B4"/>
    <w:rsid w:val="00E469E2"/>
    <w:rsid w:val="00E5150D"/>
    <w:rsid w:val="00E6109D"/>
    <w:rsid w:val="00E71435"/>
    <w:rsid w:val="00E71564"/>
    <w:rsid w:val="00E8034C"/>
    <w:rsid w:val="00E81E06"/>
    <w:rsid w:val="00E83655"/>
    <w:rsid w:val="00E9694B"/>
    <w:rsid w:val="00EA03EF"/>
    <w:rsid w:val="00EA1089"/>
    <w:rsid w:val="00EA315D"/>
    <w:rsid w:val="00EA4FC8"/>
    <w:rsid w:val="00EB35BA"/>
    <w:rsid w:val="00EB6797"/>
    <w:rsid w:val="00ED46D7"/>
    <w:rsid w:val="00ED5FB6"/>
    <w:rsid w:val="00EE1D15"/>
    <w:rsid w:val="00EE28F4"/>
    <w:rsid w:val="00EE39C8"/>
    <w:rsid w:val="00EE40D8"/>
    <w:rsid w:val="00EF2269"/>
    <w:rsid w:val="00F07800"/>
    <w:rsid w:val="00F25CA2"/>
    <w:rsid w:val="00F42FEA"/>
    <w:rsid w:val="00F44627"/>
    <w:rsid w:val="00F5134B"/>
    <w:rsid w:val="00F53BF5"/>
    <w:rsid w:val="00F547F0"/>
    <w:rsid w:val="00F56A94"/>
    <w:rsid w:val="00F638BE"/>
    <w:rsid w:val="00F67B5E"/>
    <w:rsid w:val="00F719AE"/>
    <w:rsid w:val="00F71B5C"/>
    <w:rsid w:val="00F75018"/>
    <w:rsid w:val="00F778B5"/>
    <w:rsid w:val="00F916DE"/>
    <w:rsid w:val="00F9180D"/>
    <w:rsid w:val="00F92C03"/>
    <w:rsid w:val="00FA26C0"/>
    <w:rsid w:val="00FA32D5"/>
    <w:rsid w:val="00FA47D6"/>
    <w:rsid w:val="00FB1229"/>
    <w:rsid w:val="00FB25C8"/>
    <w:rsid w:val="00FB4BB5"/>
    <w:rsid w:val="00FB6C4E"/>
    <w:rsid w:val="00FC0455"/>
    <w:rsid w:val="00FC5F33"/>
    <w:rsid w:val="00FD120E"/>
    <w:rsid w:val="00FD30D0"/>
    <w:rsid w:val="00FD4787"/>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4CD48"/>
  <w15:chartTrackingRefBased/>
  <w15:docId w15:val="{8A2C4805-7118-4B6F-83C5-87CA26ED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F6D"/>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character" w:styleId="FollowedHyperlink">
    <w:name w:val="FollowedHyperlink"/>
    <w:basedOn w:val="DefaultParagraphFont"/>
    <w:uiPriority w:val="99"/>
    <w:semiHidden/>
    <w:unhideWhenUsed/>
    <w:rsid w:val="00F638BE"/>
    <w:rPr>
      <w:color w:val="954F72" w:themeColor="followedHyperlink"/>
      <w:u w:val="single"/>
    </w:rPr>
  </w:style>
  <w:style w:type="character" w:styleId="Strong">
    <w:name w:val="Strong"/>
    <w:basedOn w:val="DefaultParagraphFont"/>
    <w:uiPriority w:val="22"/>
    <w:qFormat/>
    <w:rsid w:val="00F638BE"/>
    <w:rPr>
      <w:b/>
      <w:bCs/>
    </w:rPr>
  </w:style>
  <w:style w:type="character" w:styleId="HTMLCite">
    <w:name w:val="HTML Cite"/>
    <w:basedOn w:val="DefaultParagraphFont"/>
    <w:uiPriority w:val="99"/>
    <w:semiHidden/>
    <w:unhideWhenUsed/>
    <w:rsid w:val="008849E3"/>
    <w:rPr>
      <w:i/>
      <w:iCs/>
    </w:rPr>
  </w:style>
  <w:style w:type="character" w:styleId="Emphasis">
    <w:name w:val="Emphasis"/>
    <w:basedOn w:val="DefaultParagraphFont"/>
    <w:uiPriority w:val="20"/>
    <w:qFormat/>
    <w:rsid w:val="00884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6706">
      <w:bodyDiv w:val="1"/>
      <w:marLeft w:val="0"/>
      <w:marRight w:val="0"/>
      <w:marTop w:val="0"/>
      <w:marBottom w:val="0"/>
      <w:divBdr>
        <w:top w:val="none" w:sz="0" w:space="0" w:color="auto"/>
        <w:left w:val="none" w:sz="0" w:space="0" w:color="auto"/>
        <w:bottom w:val="none" w:sz="0" w:space="0" w:color="auto"/>
        <w:right w:val="none" w:sz="0" w:space="0" w:color="auto"/>
      </w:divBdr>
    </w:div>
    <w:div w:id="976495430">
      <w:bodyDiv w:val="1"/>
      <w:marLeft w:val="0"/>
      <w:marRight w:val="0"/>
      <w:marTop w:val="0"/>
      <w:marBottom w:val="0"/>
      <w:divBdr>
        <w:top w:val="none" w:sz="0" w:space="0" w:color="auto"/>
        <w:left w:val="none" w:sz="0" w:space="0" w:color="auto"/>
        <w:bottom w:val="none" w:sz="0" w:space="0" w:color="auto"/>
        <w:right w:val="none" w:sz="0" w:space="0" w:color="auto"/>
      </w:divBdr>
    </w:div>
    <w:div w:id="1056202585">
      <w:bodyDiv w:val="1"/>
      <w:marLeft w:val="0"/>
      <w:marRight w:val="0"/>
      <w:marTop w:val="0"/>
      <w:marBottom w:val="0"/>
      <w:divBdr>
        <w:top w:val="none" w:sz="0" w:space="0" w:color="auto"/>
        <w:left w:val="none" w:sz="0" w:space="0" w:color="auto"/>
        <w:bottom w:val="none" w:sz="0" w:space="0" w:color="auto"/>
        <w:right w:val="none" w:sz="0" w:space="0" w:color="auto"/>
      </w:divBdr>
    </w:div>
    <w:div w:id="1279028564">
      <w:bodyDiv w:val="1"/>
      <w:marLeft w:val="0"/>
      <w:marRight w:val="0"/>
      <w:marTop w:val="0"/>
      <w:marBottom w:val="0"/>
      <w:divBdr>
        <w:top w:val="none" w:sz="0" w:space="0" w:color="auto"/>
        <w:left w:val="none" w:sz="0" w:space="0" w:color="auto"/>
        <w:bottom w:val="none" w:sz="0" w:space="0" w:color="auto"/>
        <w:right w:val="none" w:sz="0" w:space="0" w:color="auto"/>
      </w:divBdr>
    </w:div>
    <w:div w:id="16190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com/book/genetics-laboratory-investigations-14th-edition-mertens/d/1334261772" TargetMode="External"/><Relationship Id="rId18" Type="http://schemas.openxmlformats.org/officeDocument/2006/relationships/hyperlink" Target="https://sites.highlands.edu/iesi/wp-content/uploads/sites/9/2020/03/Fact-Book-2018-2019-FINAL-11-5-19.pdf" TargetMode="External"/><Relationship Id="rId26" Type="http://schemas.openxmlformats.org/officeDocument/2006/relationships/hyperlink" Target="https://biorender.com/)\" TargetMode="External"/><Relationship Id="rId39" Type="http://schemas.openxmlformats.org/officeDocument/2006/relationships/footer" Target="footer1.xml"/><Relationship Id="rId21" Type="http://schemas.openxmlformats.org/officeDocument/2006/relationships/hyperlink" Target="https://www.bls.gov/ooh/architecture-and-engineering/biomedical-engineers.htm" TargetMode="External"/><Relationship Id="rId34" Type="http://schemas.openxmlformats.org/officeDocument/2006/relationships/hyperlink" Target="https://www.northeastern.edu/graduate/blog/biotechnology-careers/"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sg.edu/assets/usg/docs/news_files/Fall_2021_SER.pdf" TargetMode="External"/><Relationship Id="rId20" Type="http://schemas.openxmlformats.org/officeDocument/2006/relationships/hyperlink" Target="file:///C:/Users/mclark/Desktop/ALG%20GRANT%202022/5" TargetMode="External"/><Relationship Id="rId29" Type="http://schemas.openxmlformats.org/officeDocument/2006/relationships/hyperlink" Target="https://sites.highlands.edu/iesi/wp-content/uploads/sites/9/2020/03/Fact-Book-2018-2019-FINAL-11-5-19.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r.galileo.usg.edu/communication-textbooks/3/" TargetMode="External"/><Relationship Id="rId24" Type="http://schemas.openxmlformats.org/officeDocument/2006/relationships/hyperlink" Target="https://academicworks.cuny.edu/ny_oers/7/" TargetMode="External"/><Relationship Id="rId32" Type="http://schemas.openxmlformats.org/officeDocument/2006/relationships/hyperlink" Target="https://www.bls.gov/ooh/architecture-and-engineering/biomedical-engineers.ht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ortheastern.edu/graduate/blog/biotechnology-careers/" TargetMode="External"/><Relationship Id="rId23" Type="http://schemas.openxmlformats.org/officeDocument/2006/relationships/hyperlink" Target="https://www.northeastern.edu/graduate/blog/biotechnology-careers/" TargetMode="External"/><Relationship Id="rId28" Type="http://schemas.openxmlformats.org/officeDocument/2006/relationships/hyperlink" Target="http://www.uspirg.org/sites/pirg/files/reports/NATIONAL%20Fixing%20Broken%20Textbooks%20Report1.pdf" TargetMode="External"/><Relationship Id="rId36" Type="http://schemas.openxmlformats.org/officeDocument/2006/relationships/hyperlink" Target="https://datausa.io/profile/university/georgia-state-university-perimeter-college" TargetMode="External"/><Relationship Id="rId10" Type="http://schemas.openxmlformats.org/officeDocument/2006/relationships/endnotes" Target="endnotes.xml"/><Relationship Id="rId19" Type="http://schemas.openxmlformats.org/officeDocument/2006/relationships/hyperlink" Target="https://www.bls.gov/ooh/healthcare/genetic-counselors.htm" TargetMode="External"/><Relationship Id="rId31" Type="http://schemas.openxmlformats.org/officeDocument/2006/relationships/hyperlink" Target="https://www.bls.gov/ooh/architecture-and-engineering/biomedical-engineers.ht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kstr.com/georgiastatestore/bag" TargetMode="External"/><Relationship Id="rId22" Type="http://schemas.openxmlformats.org/officeDocument/2006/relationships/hyperlink" Target="https://www.genengnews.com/a-lists/top-10-life-sciences-jobs-most-in-demand-over-the-next-decade-2/" TargetMode="External"/><Relationship Id="rId27" Type="http://schemas.openxmlformats.org/officeDocument/2006/relationships/hyperlink" Target="https://www.usg.edu/assets/usg/docs/news_files/Fall_2021_SER.pdf" TargetMode="External"/><Relationship Id="rId30" Type="http://schemas.openxmlformats.org/officeDocument/2006/relationships/hyperlink" Target="https://www.bls.gov/ooh/healthcare/genetic-counselors.htm" TargetMode="External"/><Relationship Id="rId35" Type="http://schemas.openxmlformats.org/officeDocument/2006/relationships/hyperlink" Target="https://academicworks.cuny.edu/ny_oers/7/"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ffordablelearninggeorgia.org/about/rfp_r21" TargetMode="External"/><Relationship Id="rId17" Type="http://schemas.openxmlformats.org/officeDocument/2006/relationships/hyperlink" Target="http://www.uspirg.org/sites/pirg/files/reports/NATIONAL%20Fixing%20Broken%20Textbooks%20Report1.pdf" TargetMode="External"/><Relationship Id="rId25" Type="http://schemas.openxmlformats.org/officeDocument/2006/relationships/hyperlink" Target="https://datausa.io/profile/university/georgia-state-university-perimeter-college" TargetMode="External"/><Relationship Id="rId33" Type="http://schemas.openxmlformats.org/officeDocument/2006/relationships/hyperlink" Target="https://www.genengnews.com/a-lists/top-10-life-sciences-jobs-most-in-demand-over-the-next-decade-2/"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8F851-60F0-42C5-B87A-07CDC2DA1160}">
  <ds:schemaRefs>
    <ds:schemaRef ds:uri="http://schemas.openxmlformats.org/officeDocument/2006/bibliography"/>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5338</Words>
  <Characters>30430</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35697</CharactersWithSpaces>
  <SharedDoc>false</SharedDoc>
  <HLinks>
    <vt:vector size="180" baseType="variant">
      <vt:variant>
        <vt:i4>196672</vt:i4>
      </vt:variant>
      <vt:variant>
        <vt:i4>75</vt:i4>
      </vt:variant>
      <vt:variant>
        <vt:i4>0</vt:i4>
      </vt:variant>
      <vt:variant>
        <vt:i4>5</vt:i4>
      </vt:variant>
      <vt:variant>
        <vt:lpwstr>https://datausa.io/profile/university/georgia-state-university-perimeter-college</vt:lpwstr>
      </vt:variant>
      <vt:variant>
        <vt:lpwstr/>
      </vt:variant>
      <vt:variant>
        <vt:i4>4063257</vt:i4>
      </vt:variant>
      <vt:variant>
        <vt:i4>72</vt:i4>
      </vt:variant>
      <vt:variant>
        <vt:i4>0</vt:i4>
      </vt:variant>
      <vt:variant>
        <vt:i4>5</vt:i4>
      </vt:variant>
      <vt:variant>
        <vt:lpwstr>https://academicworks.cuny.edu/ny_oers/7/</vt:lpwstr>
      </vt:variant>
      <vt:variant>
        <vt:lpwstr/>
      </vt:variant>
      <vt:variant>
        <vt:i4>196678</vt:i4>
      </vt:variant>
      <vt:variant>
        <vt:i4>69</vt:i4>
      </vt:variant>
      <vt:variant>
        <vt:i4>0</vt:i4>
      </vt:variant>
      <vt:variant>
        <vt:i4>5</vt:i4>
      </vt:variant>
      <vt:variant>
        <vt:lpwstr>https://www.northeastern.edu/graduate/blog/biotechnology-careers/</vt:lpwstr>
      </vt:variant>
      <vt:variant>
        <vt:lpwstr/>
      </vt:variant>
      <vt:variant>
        <vt:i4>6553643</vt:i4>
      </vt:variant>
      <vt:variant>
        <vt:i4>66</vt:i4>
      </vt:variant>
      <vt:variant>
        <vt:i4>0</vt:i4>
      </vt:variant>
      <vt:variant>
        <vt:i4>5</vt:i4>
      </vt:variant>
      <vt:variant>
        <vt:lpwstr>https://www.genengnews.com/a-lists/top-10-life-sciences-jobs-most-in-demand-over-the-next-decade-2/</vt:lpwstr>
      </vt:variant>
      <vt:variant>
        <vt:lpwstr/>
      </vt:variant>
      <vt:variant>
        <vt:i4>1179661</vt:i4>
      </vt:variant>
      <vt:variant>
        <vt:i4>63</vt:i4>
      </vt:variant>
      <vt:variant>
        <vt:i4>0</vt:i4>
      </vt:variant>
      <vt:variant>
        <vt:i4>5</vt:i4>
      </vt:variant>
      <vt:variant>
        <vt:lpwstr>https://www.bls.gov/ooh/architecture-and-engineering/biomedical-engineers.htm</vt:lpwstr>
      </vt:variant>
      <vt:variant>
        <vt:lpwstr/>
      </vt:variant>
      <vt:variant>
        <vt:i4>1179661</vt:i4>
      </vt:variant>
      <vt:variant>
        <vt:i4>60</vt:i4>
      </vt:variant>
      <vt:variant>
        <vt:i4>0</vt:i4>
      </vt:variant>
      <vt:variant>
        <vt:i4>5</vt:i4>
      </vt:variant>
      <vt:variant>
        <vt:lpwstr>https://www.bls.gov/ooh/architecture-and-engineering/biomedical-engineers.htm</vt:lpwstr>
      </vt:variant>
      <vt:variant>
        <vt:lpwstr/>
      </vt:variant>
      <vt:variant>
        <vt:i4>5242960</vt:i4>
      </vt:variant>
      <vt:variant>
        <vt:i4>57</vt:i4>
      </vt:variant>
      <vt:variant>
        <vt:i4>0</vt:i4>
      </vt:variant>
      <vt:variant>
        <vt:i4>5</vt:i4>
      </vt:variant>
      <vt:variant>
        <vt:lpwstr>https://www.bls.gov/ooh/healthcare/genetic-counselors.htm</vt:lpwstr>
      </vt:variant>
      <vt:variant>
        <vt:lpwstr/>
      </vt:variant>
      <vt:variant>
        <vt:i4>5242958</vt:i4>
      </vt:variant>
      <vt:variant>
        <vt:i4>54</vt:i4>
      </vt:variant>
      <vt:variant>
        <vt:i4>0</vt:i4>
      </vt:variant>
      <vt:variant>
        <vt:i4>5</vt:i4>
      </vt:variant>
      <vt:variant>
        <vt:lpwstr>https://sites.highlands.edu/iesi/wp-content/uploads/sites/9/2020/03/Fact-Book-2018-2019-FINAL-11-5-19.pdf</vt:lpwstr>
      </vt:variant>
      <vt:variant>
        <vt:lpwstr/>
      </vt:variant>
      <vt:variant>
        <vt:i4>6422624</vt:i4>
      </vt:variant>
      <vt:variant>
        <vt:i4>51</vt:i4>
      </vt:variant>
      <vt:variant>
        <vt:i4>0</vt:i4>
      </vt:variant>
      <vt:variant>
        <vt:i4>5</vt:i4>
      </vt:variant>
      <vt:variant>
        <vt:lpwstr>http://www.uspirg.org/sites/pirg/files/reports/NATIONAL Fixing Broken Textbooks Report1.pdf</vt:lpwstr>
      </vt:variant>
      <vt:variant>
        <vt:lpwstr/>
      </vt:variant>
      <vt:variant>
        <vt:i4>2949203</vt:i4>
      </vt:variant>
      <vt:variant>
        <vt:i4>48</vt:i4>
      </vt:variant>
      <vt:variant>
        <vt:i4>0</vt:i4>
      </vt:variant>
      <vt:variant>
        <vt:i4>5</vt:i4>
      </vt:variant>
      <vt:variant>
        <vt:lpwstr>https://www.usg.edu/assets/usg/docs/news_files/Fall_2021_SER.pdf</vt:lpwstr>
      </vt:variant>
      <vt:variant>
        <vt:lpwstr/>
      </vt:variant>
      <vt:variant>
        <vt:i4>4194329</vt:i4>
      </vt:variant>
      <vt:variant>
        <vt:i4>45</vt:i4>
      </vt:variant>
      <vt:variant>
        <vt:i4>0</vt:i4>
      </vt:variant>
      <vt:variant>
        <vt:i4>5</vt:i4>
      </vt:variant>
      <vt:variant>
        <vt:lpwstr>https://biorender.com/)/</vt:lpwstr>
      </vt:variant>
      <vt:variant>
        <vt:lpwstr/>
      </vt:variant>
      <vt:variant>
        <vt:i4>196672</vt:i4>
      </vt:variant>
      <vt:variant>
        <vt:i4>42</vt:i4>
      </vt:variant>
      <vt:variant>
        <vt:i4>0</vt:i4>
      </vt:variant>
      <vt:variant>
        <vt:i4>5</vt:i4>
      </vt:variant>
      <vt:variant>
        <vt:lpwstr>https://datausa.io/profile/university/georgia-state-university-perimeter-college</vt:lpwstr>
      </vt:variant>
      <vt:variant>
        <vt:lpwstr/>
      </vt:variant>
      <vt:variant>
        <vt:i4>4063257</vt:i4>
      </vt:variant>
      <vt:variant>
        <vt:i4>39</vt:i4>
      </vt:variant>
      <vt:variant>
        <vt:i4>0</vt:i4>
      </vt:variant>
      <vt:variant>
        <vt:i4>5</vt:i4>
      </vt:variant>
      <vt:variant>
        <vt:lpwstr>https://academicworks.cuny.edu/ny_oers/7/</vt:lpwstr>
      </vt:variant>
      <vt:variant>
        <vt:lpwstr/>
      </vt:variant>
      <vt:variant>
        <vt:i4>196678</vt:i4>
      </vt:variant>
      <vt:variant>
        <vt:i4>36</vt:i4>
      </vt:variant>
      <vt:variant>
        <vt:i4>0</vt:i4>
      </vt:variant>
      <vt:variant>
        <vt:i4>5</vt:i4>
      </vt:variant>
      <vt:variant>
        <vt:lpwstr>https://www.northeastern.edu/graduate/blog/biotechnology-careers/</vt:lpwstr>
      </vt:variant>
      <vt:variant>
        <vt:lpwstr/>
      </vt:variant>
      <vt:variant>
        <vt:i4>6553643</vt:i4>
      </vt:variant>
      <vt:variant>
        <vt:i4>33</vt:i4>
      </vt:variant>
      <vt:variant>
        <vt:i4>0</vt:i4>
      </vt:variant>
      <vt:variant>
        <vt:i4>5</vt:i4>
      </vt:variant>
      <vt:variant>
        <vt:lpwstr>https://www.genengnews.com/a-lists/top-10-life-sciences-jobs-most-in-demand-over-the-next-decade-2/</vt:lpwstr>
      </vt:variant>
      <vt:variant>
        <vt:lpwstr/>
      </vt:variant>
      <vt:variant>
        <vt:i4>1179661</vt:i4>
      </vt:variant>
      <vt:variant>
        <vt:i4>30</vt:i4>
      </vt:variant>
      <vt:variant>
        <vt:i4>0</vt:i4>
      </vt:variant>
      <vt:variant>
        <vt:i4>5</vt:i4>
      </vt:variant>
      <vt:variant>
        <vt:lpwstr>https://www.bls.gov/ooh/architecture-and-engineering/biomedical-engineers.htm</vt:lpwstr>
      </vt:variant>
      <vt:variant>
        <vt:lpwstr/>
      </vt:variant>
      <vt:variant>
        <vt:i4>786480</vt:i4>
      </vt:variant>
      <vt:variant>
        <vt:i4>27</vt:i4>
      </vt:variant>
      <vt:variant>
        <vt:i4>0</vt:i4>
      </vt:variant>
      <vt:variant>
        <vt:i4>5</vt:i4>
      </vt:variant>
      <vt:variant>
        <vt:lpwstr>C:\Users\mclark\Desktop\ALG GRANT 2022\5</vt:lpwstr>
      </vt:variant>
      <vt:variant>
        <vt:lpwstr/>
      </vt:variant>
      <vt:variant>
        <vt:i4>5242960</vt:i4>
      </vt:variant>
      <vt:variant>
        <vt:i4>24</vt:i4>
      </vt:variant>
      <vt:variant>
        <vt:i4>0</vt:i4>
      </vt:variant>
      <vt:variant>
        <vt:i4>5</vt:i4>
      </vt:variant>
      <vt:variant>
        <vt:lpwstr>https://www.bls.gov/ooh/healthcare/genetic-counselors.htm</vt:lpwstr>
      </vt:variant>
      <vt:variant>
        <vt:lpwstr/>
      </vt:variant>
      <vt:variant>
        <vt:i4>5242958</vt:i4>
      </vt:variant>
      <vt:variant>
        <vt:i4>21</vt:i4>
      </vt:variant>
      <vt:variant>
        <vt:i4>0</vt:i4>
      </vt:variant>
      <vt:variant>
        <vt:i4>5</vt:i4>
      </vt:variant>
      <vt:variant>
        <vt:lpwstr>https://sites.highlands.edu/iesi/wp-content/uploads/sites/9/2020/03/Fact-Book-2018-2019-FINAL-11-5-19.pdf</vt:lpwstr>
      </vt:variant>
      <vt:variant>
        <vt:lpwstr/>
      </vt:variant>
      <vt:variant>
        <vt:i4>6422624</vt:i4>
      </vt:variant>
      <vt:variant>
        <vt:i4>18</vt:i4>
      </vt:variant>
      <vt:variant>
        <vt:i4>0</vt:i4>
      </vt:variant>
      <vt:variant>
        <vt:i4>5</vt:i4>
      </vt:variant>
      <vt:variant>
        <vt:lpwstr>http://www.uspirg.org/sites/pirg/files/reports/NATIONAL Fixing Broken Textbooks Report1.pdf</vt:lpwstr>
      </vt:variant>
      <vt:variant>
        <vt:lpwstr/>
      </vt:variant>
      <vt:variant>
        <vt:i4>2949203</vt:i4>
      </vt:variant>
      <vt:variant>
        <vt:i4>15</vt:i4>
      </vt:variant>
      <vt:variant>
        <vt:i4>0</vt:i4>
      </vt:variant>
      <vt:variant>
        <vt:i4>5</vt:i4>
      </vt:variant>
      <vt:variant>
        <vt:lpwstr>https://www.usg.edu/assets/usg/docs/news_files/Fall_2021_SER.pdf</vt:lpwstr>
      </vt:variant>
      <vt:variant>
        <vt:lpwstr/>
      </vt:variant>
      <vt:variant>
        <vt:i4>196678</vt:i4>
      </vt:variant>
      <vt:variant>
        <vt:i4>12</vt:i4>
      </vt:variant>
      <vt:variant>
        <vt:i4>0</vt:i4>
      </vt:variant>
      <vt:variant>
        <vt:i4>5</vt:i4>
      </vt:variant>
      <vt:variant>
        <vt:lpwstr>https://www.northeastern.edu/graduate/blog/biotechnology-careers/</vt:lpwstr>
      </vt:variant>
      <vt:variant>
        <vt:lpwstr/>
      </vt:variant>
      <vt:variant>
        <vt:i4>7864376</vt:i4>
      </vt:variant>
      <vt:variant>
        <vt:i4>9</vt:i4>
      </vt:variant>
      <vt:variant>
        <vt:i4>0</vt:i4>
      </vt:variant>
      <vt:variant>
        <vt:i4>5</vt:i4>
      </vt:variant>
      <vt:variant>
        <vt:lpwstr>https://www.bkstr.com/georgiastatestore/bag</vt:lpwstr>
      </vt:variant>
      <vt:variant>
        <vt:lpwstr/>
      </vt:variant>
      <vt:variant>
        <vt:i4>4325451</vt:i4>
      </vt:variant>
      <vt:variant>
        <vt:i4>6</vt:i4>
      </vt:variant>
      <vt:variant>
        <vt:i4>0</vt:i4>
      </vt:variant>
      <vt:variant>
        <vt:i4>5</vt:i4>
      </vt:variant>
      <vt:variant>
        <vt:lpwstr>https://www.biblio.com/book/genetics-laboratory-investigations-14th-edition-mertens/d/1334261772</vt:lpwstr>
      </vt:variant>
      <vt:variant>
        <vt:lpwstr/>
      </vt:variant>
      <vt:variant>
        <vt:i4>327737</vt:i4>
      </vt:variant>
      <vt:variant>
        <vt:i4>3</vt:i4>
      </vt:variant>
      <vt:variant>
        <vt:i4>0</vt:i4>
      </vt:variant>
      <vt:variant>
        <vt:i4>5</vt:i4>
      </vt:variant>
      <vt:variant>
        <vt:lpwstr>https://www.affordablelearninggeorgia.org/about/rfp_r21</vt:lpwstr>
      </vt:variant>
      <vt:variant>
        <vt:lpwstr/>
      </vt:variant>
      <vt:variant>
        <vt:i4>2293858</vt:i4>
      </vt:variant>
      <vt:variant>
        <vt:i4>0</vt:i4>
      </vt:variant>
      <vt:variant>
        <vt:i4>0</vt:i4>
      </vt:variant>
      <vt:variant>
        <vt:i4>5</vt:i4>
      </vt:variant>
      <vt:variant>
        <vt:lpwstr>https://oer.galileo.usg.edu/communication-textbooks/3/</vt:lpwstr>
      </vt:variant>
      <vt:variant>
        <vt:lpwstr/>
      </vt:variant>
      <vt:variant>
        <vt:i4>4063264</vt:i4>
      </vt:variant>
      <vt:variant>
        <vt:i4>9</vt:i4>
      </vt:variant>
      <vt:variant>
        <vt:i4>0</vt:i4>
      </vt:variant>
      <vt:variant>
        <vt:i4>5</vt:i4>
      </vt:variant>
      <vt:variant>
        <vt:lpwstr>https://creativecommons.org/licenses/by/4.0/?ref=chooser-v1</vt:lpwstr>
      </vt:variant>
      <vt:variant>
        <vt:lpwstr/>
      </vt:variant>
      <vt:variant>
        <vt:i4>7274547</vt:i4>
      </vt:variant>
      <vt:variant>
        <vt:i4>6</vt:i4>
      </vt:variant>
      <vt:variant>
        <vt:i4>0</vt:i4>
      </vt:variant>
      <vt:variant>
        <vt:i4>5</vt:i4>
      </vt:variant>
      <vt:variant>
        <vt:lpwstr>https://affordablelearninggeorgia.org/</vt:lpwstr>
      </vt:variant>
      <vt:variant>
        <vt:lpwstr/>
      </vt:variant>
      <vt:variant>
        <vt:i4>4063264</vt:i4>
      </vt:variant>
      <vt:variant>
        <vt:i4>3</vt:i4>
      </vt:variant>
      <vt:variant>
        <vt:i4>0</vt:i4>
      </vt:variant>
      <vt:variant>
        <vt:i4>5</vt:i4>
      </vt:variant>
      <vt:variant>
        <vt:lpwstr>https://creativecommons.org/licenses/by/4.0/?ref=chooser-v1</vt:lpwstr>
      </vt:variant>
      <vt:variant>
        <vt:lpwstr/>
      </vt:variant>
      <vt:variant>
        <vt:i4>7274547</vt:i4>
      </vt:variant>
      <vt:variant>
        <vt:i4>0</vt:i4>
      </vt:variant>
      <vt:variant>
        <vt:i4>0</vt:i4>
      </vt:variant>
      <vt:variant>
        <vt:i4>5</vt:i4>
      </vt:variant>
      <vt:variant>
        <vt:lpwstr>https://affordablelearninggeorgia.org/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8</cp:revision>
  <dcterms:created xsi:type="dcterms:W3CDTF">2022-02-14T22:48:00Z</dcterms:created>
  <dcterms:modified xsi:type="dcterms:W3CDTF">2022-03-10T20:26:00Z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