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E19" w:rsidRDefault="009C3F1A">
      <w:pPr>
        <w:pStyle w:val="Title"/>
        <w:jc w:val="center"/>
        <w:rPr>
          <w:sz w:val="36"/>
          <w:szCs w:val="36"/>
        </w:rPr>
      </w:pPr>
      <w:bookmarkStart w:id="0" w:name="_GoBack"/>
      <w:bookmarkEnd w:id="0"/>
      <w:r>
        <w:rPr>
          <w:sz w:val="36"/>
          <w:szCs w:val="36"/>
        </w:rPr>
        <w:t>Affordable Materials Grants, Round 21:</w:t>
      </w:r>
    </w:p>
    <w:p w:rsidR="000E3E19" w:rsidRDefault="009C3F1A">
      <w:pPr>
        <w:pStyle w:val="Title"/>
        <w:jc w:val="center"/>
        <w:rPr>
          <w:sz w:val="36"/>
          <w:szCs w:val="36"/>
        </w:rPr>
      </w:pPr>
      <w:r>
        <w:rPr>
          <w:sz w:val="36"/>
          <w:szCs w:val="36"/>
        </w:rPr>
        <w:t>Transformation Grants</w:t>
      </w:r>
    </w:p>
    <w:p w:rsidR="000E3E19" w:rsidRDefault="009C3F1A">
      <w:pPr>
        <w:pStyle w:val="Title"/>
        <w:jc w:val="center"/>
        <w:rPr>
          <w:sz w:val="36"/>
          <w:szCs w:val="36"/>
        </w:rPr>
      </w:pPr>
      <w:r>
        <w:rPr>
          <w:sz w:val="36"/>
          <w:szCs w:val="36"/>
        </w:rPr>
        <w:t>(Spring 2022-Spring 2023)</w:t>
      </w:r>
    </w:p>
    <w:p w:rsidR="000E3E19" w:rsidRDefault="009C3F1A">
      <w:pPr>
        <w:pStyle w:val="Subtitle"/>
        <w:jc w:val="center"/>
        <w:rPr>
          <w:color w:val="000000"/>
          <w:sz w:val="28"/>
          <w:szCs w:val="28"/>
        </w:rPr>
      </w:pPr>
      <w:r>
        <w:rPr>
          <w:color w:val="000000"/>
          <w:sz w:val="28"/>
          <w:szCs w:val="28"/>
        </w:rPr>
        <w:t>Proposal Form and Narrative</w:t>
      </w:r>
    </w:p>
    <w:p w:rsidR="000E3E19" w:rsidRDefault="009C3F1A">
      <w:pPr>
        <w:pStyle w:val="Heading1"/>
        <w:jc w:val="left"/>
      </w:pPr>
      <w:r>
        <w:t>Notes</w:t>
      </w:r>
    </w:p>
    <w:p w:rsidR="000E3E19" w:rsidRDefault="009C3F1A">
      <w:pPr>
        <w:numPr>
          <w:ilvl w:val="0"/>
          <w:numId w:val="9"/>
        </w:numPr>
        <w:pBdr>
          <w:top w:val="nil"/>
          <w:left w:val="nil"/>
          <w:bottom w:val="nil"/>
          <w:right w:val="nil"/>
          <w:between w:val="nil"/>
        </w:pBdr>
        <w:spacing w:after="0"/>
        <w:jc w:val="left"/>
      </w:pPr>
      <w:r>
        <w:rPr>
          <w:color w:val="000000"/>
        </w:rPr>
        <w:t>The proposal form and narrative .docx file is for offline drafting and for our review processes. Submitters must use the online Google Form for proposal submission, including uploading this document.</w:t>
      </w:r>
    </w:p>
    <w:p w:rsidR="000E3E19" w:rsidRDefault="009C3F1A">
      <w:pPr>
        <w:numPr>
          <w:ilvl w:val="0"/>
          <w:numId w:val="9"/>
        </w:numPr>
        <w:pBdr>
          <w:top w:val="nil"/>
          <w:left w:val="nil"/>
          <w:bottom w:val="nil"/>
          <w:right w:val="nil"/>
          <w:between w:val="nil"/>
        </w:pBdr>
        <w:spacing w:after="0"/>
        <w:jc w:val="left"/>
      </w:pPr>
      <w:r>
        <w:rPr>
          <w:color w:val="000000"/>
        </w:rPr>
        <w:t xml:space="preserve">The only way to submit the official proposal is through </w:t>
      </w:r>
      <w:r>
        <w:rPr>
          <w:color w:val="000000"/>
        </w:rPr>
        <w:t xml:space="preserve">the Google Form. The link to the online application is on the </w:t>
      </w:r>
      <w:hyperlink r:id="rId8">
        <w:r>
          <w:rPr>
            <w:color w:val="0000FF"/>
            <w:u w:val="single"/>
          </w:rPr>
          <w:t>Round 21 RFP Page</w:t>
        </w:r>
      </w:hyperlink>
      <w:r>
        <w:rPr>
          <w:color w:val="000000"/>
        </w:rPr>
        <w:t>.</w:t>
      </w:r>
    </w:p>
    <w:p w:rsidR="000E3E19" w:rsidRDefault="009C3F1A">
      <w:pPr>
        <w:numPr>
          <w:ilvl w:val="0"/>
          <w:numId w:val="9"/>
        </w:numPr>
        <w:pBdr>
          <w:top w:val="nil"/>
          <w:left w:val="nil"/>
          <w:bottom w:val="nil"/>
          <w:right w:val="nil"/>
          <w:between w:val="nil"/>
        </w:pBdr>
        <w:jc w:val="left"/>
      </w:pPr>
      <w:r>
        <w:rPr>
          <w:color w:val="000000"/>
        </w:rPr>
        <w:t xml:space="preserve">The italic text provided below is meant for clarifications and can be deleted. </w:t>
      </w:r>
    </w:p>
    <w:p w:rsidR="000E3E19" w:rsidRDefault="009C3F1A">
      <w:pPr>
        <w:jc w:val="left"/>
      </w:pPr>
      <w:r>
        <w:t>The Round 21 Kickoff</w:t>
      </w:r>
      <w:r>
        <w:t xml:space="preserve"> will include an asynchronous training module, required for all team members to complete, followed by the synchronous Kickoff Meeting on March 25, 2022 from 1pm-4pm. At least two team members from each awarded team (unless the award is for one individual) </w:t>
      </w:r>
      <w:r>
        <w:t>are required to attend the synchronous Kickoff Meeting.</w:t>
      </w:r>
    </w:p>
    <w:p w:rsidR="000E3E19" w:rsidRDefault="009C3F1A">
      <w:pPr>
        <w:pStyle w:val="Heading1"/>
        <w:jc w:val="left"/>
      </w:pPr>
      <w:r>
        <w:t>Applicant and Team Information</w:t>
      </w:r>
    </w:p>
    <w:p w:rsidR="000E3E19" w:rsidRDefault="000E3E19">
      <w:pPr>
        <w:jc w:val="left"/>
        <w:rPr>
          <w:i/>
        </w:rPr>
      </w:pPr>
    </w:p>
    <w:tbl>
      <w:tblPr>
        <w:tblStyle w:val="af0"/>
        <w:tblW w:w="953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415"/>
        <w:gridCol w:w="6120"/>
      </w:tblGrid>
      <w:tr w:rsidR="000E3E19" w:rsidTr="000E3E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rsidR="000E3E19" w:rsidRDefault="009C3F1A">
            <w:pPr>
              <w:jc w:val="left"/>
            </w:pPr>
            <w:r>
              <w:t>Requested information</w:t>
            </w:r>
          </w:p>
        </w:tc>
        <w:tc>
          <w:tcPr>
            <w:tcW w:w="6120" w:type="dxa"/>
          </w:tcPr>
          <w:p w:rsidR="000E3E19" w:rsidRDefault="009C3F1A">
            <w:pPr>
              <w:jc w:val="left"/>
              <w:cnfStyle w:val="100000000000" w:firstRow="1" w:lastRow="0" w:firstColumn="0" w:lastColumn="0" w:oddVBand="0" w:evenVBand="0" w:oddHBand="0" w:evenHBand="0" w:firstRowFirstColumn="0" w:firstRowLastColumn="0" w:lastRowFirstColumn="0" w:lastRowLastColumn="0"/>
            </w:pPr>
            <w:r>
              <w:t>Answer</w:t>
            </w:r>
          </w:p>
        </w:tc>
      </w:tr>
      <w:tr w:rsidR="000E3E19" w:rsidTr="000E3E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rsidR="000E3E19" w:rsidRDefault="009C3F1A">
            <w:pPr>
              <w:jc w:val="left"/>
            </w:pPr>
            <w:r>
              <w:t>Institution(s)</w:t>
            </w:r>
          </w:p>
        </w:tc>
        <w:tc>
          <w:tcPr>
            <w:tcW w:w="6120" w:type="dxa"/>
          </w:tcPr>
          <w:p w:rsidR="000E3E19" w:rsidRDefault="009C3F1A">
            <w:pPr>
              <w:jc w:val="left"/>
              <w:cnfStyle w:val="000000100000" w:firstRow="0" w:lastRow="0" w:firstColumn="0" w:lastColumn="0" w:oddVBand="0" w:evenVBand="0" w:oddHBand="1" w:evenHBand="0" w:firstRowFirstColumn="0" w:firstRowLastColumn="0" w:lastRowFirstColumn="0" w:lastRowLastColumn="0"/>
            </w:pPr>
            <w:r>
              <w:t>University of West Georgia</w:t>
            </w:r>
          </w:p>
        </w:tc>
      </w:tr>
      <w:tr w:rsidR="000E3E19" w:rsidTr="000E3E19">
        <w:tc>
          <w:tcPr>
            <w:cnfStyle w:val="001000000000" w:firstRow="0" w:lastRow="0" w:firstColumn="1" w:lastColumn="0" w:oddVBand="0" w:evenVBand="0" w:oddHBand="0" w:evenHBand="0" w:firstRowFirstColumn="0" w:firstRowLastColumn="0" w:lastRowFirstColumn="0" w:lastRowLastColumn="0"/>
            <w:tcW w:w="3415" w:type="dxa"/>
          </w:tcPr>
          <w:p w:rsidR="000E3E19" w:rsidRDefault="009C3F1A">
            <w:pPr>
              <w:jc w:val="left"/>
            </w:pPr>
            <w:r>
              <w:t>Applicant name</w:t>
            </w:r>
          </w:p>
        </w:tc>
        <w:tc>
          <w:tcPr>
            <w:tcW w:w="6120" w:type="dxa"/>
          </w:tcPr>
          <w:p w:rsidR="000E3E19" w:rsidRDefault="009C3F1A">
            <w:pPr>
              <w:jc w:val="left"/>
              <w:cnfStyle w:val="000000000000" w:firstRow="0" w:lastRow="0" w:firstColumn="0" w:lastColumn="0" w:oddVBand="0" w:evenVBand="0" w:oddHBand="0" w:evenHBand="0" w:firstRowFirstColumn="0" w:firstRowLastColumn="0" w:lastRowFirstColumn="0" w:lastRowLastColumn="0"/>
            </w:pPr>
            <w:r>
              <w:t>Ashlee Davis</w:t>
            </w:r>
          </w:p>
        </w:tc>
      </w:tr>
      <w:tr w:rsidR="000E3E19" w:rsidTr="000E3E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rsidR="000E3E19" w:rsidRDefault="009C3F1A">
            <w:pPr>
              <w:jc w:val="left"/>
            </w:pPr>
            <w:r>
              <w:t xml:space="preserve">Applicant email </w:t>
            </w:r>
          </w:p>
        </w:tc>
        <w:tc>
          <w:tcPr>
            <w:tcW w:w="6120" w:type="dxa"/>
          </w:tcPr>
          <w:p w:rsidR="000E3E19" w:rsidRDefault="009C3F1A">
            <w:pPr>
              <w:jc w:val="left"/>
              <w:cnfStyle w:val="000000100000" w:firstRow="0" w:lastRow="0" w:firstColumn="0" w:lastColumn="0" w:oddVBand="0" w:evenVBand="0" w:oddHBand="1" w:evenHBand="0" w:firstRowFirstColumn="0" w:firstRowLastColumn="0" w:lastRowFirstColumn="0" w:lastRowLastColumn="0"/>
            </w:pPr>
            <w:r>
              <w:t>ashleed@westga.edu</w:t>
            </w:r>
          </w:p>
        </w:tc>
      </w:tr>
      <w:tr w:rsidR="000E3E19" w:rsidTr="000E3E19">
        <w:tc>
          <w:tcPr>
            <w:cnfStyle w:val="001000000000" w:firstRow="0" w:lastRow="0" w:firstColumn="1" w:lastColumn="0" w:oddVBand="0" w:evenVBand="0" w:oddHBand="0" w:evenHBand="0" w:firstRowFirstColumn="0" w:firstRowLastColumn="0" w:lastRowFirstColumn="0" w:lastRowLastColumn="0"/>
            <w:tcW w:w="3415" w:type="dxa"/>
          </w:tcPr>
          <w:p w:rsidR="000E3E19" w:rsidRDefault="009C3F1A">
            <w:pPr>
              <w:jc w:val="left"/>
            </w:pPr>
            <w:r>
              <w:t>Applicant position/title</w:t>
            </w:r>
          </w:p>
        </w:tc>
        <w:tc>
          <w:tcPr>
            <w:tcW w:w="6120" w:type="dxa"/>
          </w:tcPr>
          <w:p w:rsidR="000E3E19" w:rsidRDefault="009C3F1A">
            <w:pPr>
              <w:jc w:val="left"/>
              <w:cnfStyle w:val="000000000000" w:firstRow="0" w:lastRow="0" w:firstColumn="0" w:lastColumn="0" w:oddVBand="0" w:evenVBand="0" w:oddHBand="0" w:evenHBand="0" w:firstRowFirstColumn="0" w:firstRowLastColumn="0" w:lastRowFirstColumn="0" w:lastRowLastColumn="0"/>
            </w:pPr>
            <w:r>
              <w:t>Assistant Professor</w:t>
            </w:r>
          </w:p>
        </w:tc>
      </w:tr>
      <w:tr w:rsidR="000E3E19" w:rsidTr="000E3E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rsidR="000E3E19" w:rsidRDefault="009C3F1A">
            <w:pPr>
              <w:jc w:val="left"/>
            </w:pPr>
            <w:r>
              <w:t xml:space="preserve">Submitter name </w:t>
            </w:r>
          </w:p>
        </w:tc>
        <w:tc>
          <w:tcPr>
            <w:tcW w:w="6120" w:type="dxa"/>
          </w:tcPr>
          <w:p w:rsidR="000E3E19" w:rsidRDefault="000E3E19">
            <w:pPr>
              <w:jc w:val="left"/>
              <w:cnfStyle w:val="000000100000" w:firstRow="0" w:lastRow="0" w:firstColumn="0" w:lastColumn="0" w:oddVBand="0" w:evenVBand="0" w:oddHBand="1" w:evenHBand="0" w:firstRowFirstColumn="0" w:firstRowLastColumn="0" w:lastRowFirstColumn="0" w:lastRowLastColumn="0"/>
            </w:pPr>
          </w:p>
        </w:tc>
      </w:tr>
      <w:tr w:rsidR="000E3E19" w:rsidTr="000E3E19">
        <w:tc>
          <w:tcPr>
            <w:cnfStyle w:val="001000000000" w:firstRow="0" w:lastRow="0" w:firstColumn="1" w:lastColumn="0" w:oddVBand="0" w:evenVBand="0" w:oddHBand="0" w:evenHBand="0" w:firstRowFirstColumn="0" w:firstRowLastColumn="0" w:lastRowFirstColumn="0" w:lastRowLastColumn="0"/>
            <w:tcW w:w="3415" w:type="dxa"/>
          </w:tcPr>
          <w:p w:rsidR="000E3E19" w:rsidRDefault="009C3F1A">
            <w:pPr>
              <w:jc w:val="left"/>
            </w:pPr>
            <w:r>
              <w:t xml:space="preserve">Submitter email </w:t>
            </w:r>
          </w:p>
        </w:tc>
        <w:tc>
          <w:tcPr>
            <w:tcW w:w="6120" w:type="dxa"/>
          </w:tcPr>
          <w:p w:rsidR="000E3E19" w:rsidRDefault="000E3E19">
            <w:pPr>
              <w:jc w:val="left"/>
              <w:cnfStyle w:val="000000000000" w:firstRow="0" w:lastRow="0" w:firstColumn="0" w:lastColumn="0" w:oddVBand="0" w:evenVBand="0" w:oddHBand="0" w:evenHBand="0" w:firstRowFirstColumn="0" w:firstRowLastColumn="0" w:lastRowFirstColumn="0" w:lastRowLastColumn="0"/>
            </w:pPr>
          </w:p>
        </w:tc>
      </w:tr>
      <w:tr w:rsidR="000E3E19" w:rsidTr="000E3E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rsidR="000E3E19" w:rsidRDefault="009C3F1A">
            <w:pPr>
              <w:jc w:val="left"/>
            </w:pPr>
            <w:r>
              <w:t>Submitter position/title</w:t>
            </w:r>
          </w:p>
        </w:tc>
        <w:tc>
          <w:tcPr>
            <w:tcW w:w="6120" w:type="dxa"/>
          </w:tcPr>
          <w:p w:rsidR="000E3E19" w:rsidRDefault="000E3E19">
            <w:pPr>
              <w:jc w:val="left"/>
              <w:cnfStyle w:val="000000100000" w:firstRow="0" w:lastRow="0" w:firstColumn="0" w:lastColumn="0" w:oddVBand="0" w:evenVBand="0" w:oddHBand="1" w:evenHBand="0" w:firstRowFirstColumn="0" w:firstRowLastColumn="0" w:lastRowFirstColumn="0" w:lastRowLastColumn="0"/>
            </w:pPr>
          </w:p>
        </w:tc>
      </w:tr>
    </w:tbl>
    <w:p w:rsidR="000E3E19" w:rsidRDefault="009C3F1A">
      <w:pPr>
        <w:jc w:val="left"/>
      </w:pPr>
      <w:r>
        <w:br/>
      </w:r>
      <w:r>
        <w:t xml:space="preserve">Please provide the first/last names and email addresses of all team members within the proposed project. Include the applicant (Project Lead) in this list. Do not include prefixes or suffixes such as Ms., Dr., Ph.D., etc. </w:t>
      </w:r>
    </w:p>
    <w:tbl>
      <w:tblPr>
        <w:tblStyle w:val="af1"/>
        <w:tblW w:w="953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85"/>
        <w:gridCol w:w="2430"/>
        <w:gridCol w:w="5220"/>
      </w:tblGrid>
      <w:tr w:rsidR="000E3E19" w:rsidTr="000E3E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rsidR="000E3E19" w:rsidRDefault="009C3F1A">
            <w:pPr>
              <w:jc w:val="left"/>
            </w:pPr>
            <w:r>
              <w:t>Team member</w:t>
            </w:r>
          </w:p>
        </w:tc>
        <w:tc>
          <w:tcPr>
            <w:tcW w:w="2430" w:type="dxa"/>
          </w:tcPr>
          <w:p w:rsidR="000E3E19" w:rsidRDefault="009C3F1A">
            <w:pPr>
              <w:jc w:val="left"/>
              <w:cnfStyle w:val="100000000000" w:firstRow="1" w:lastRow="0" w:firstColumn="0" w:lastColumn="0" w:oddVBand="0" w:evenVBand="0" w:oddHBand="0" w:evenHBand="0" w:firstRowFirstColumn="0" w:firstRowLastColumn="0" w:lastRowFirstColumn="0" w:lastRowLastColumn="0"/>
            </w:pPr>
            <w:r>
              <w:t>Name</w:t>
            </w:r>
          </w:p>
        </w:tc>
        <w:tc>
          <w:tcPr>
            <w:tcW w:w="5220" w:type="dxa"/>
          </w:tcPr>
          <w:p w:rsidR="000E3E19" w:rsidRDefault="009C3F1A">
            <w:pPr>
              <w:jc w:val="left"/>
              <w:cnfStyle w:val="100000000000" w:firstRow="1" w:lastRow="0" w:firstColumn="0" w:lastColumn="0" w:oddVBand="0" w:evenVBand="0" w:oddHBand="0" w:evenHBand="0" w:firstRowFirstColumn="0" w:firstRowLastColumn="0" w:lastRowFirstColumn="0" w:lastRowLastColumn="0"/>
            </w:pPr>
            <w:r>
              <w:t>Email address</w:t>
            </w:r>
          </w:p>
        </w:tc>
      </w:tr>
      <w:tr w:rsidR="000E3E19" w:rsidTr="000E3E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rsidR="000E3E19" w:rsidRDefault="009C3F1A">
            <w:pPr>
              <w:jc w:val="left"/>
            </w:pPr>
            <w:r>
              <w:lastRenderedPageBreak/>
              <w:t>T</w:t>
            </w:r>
            <w:r>
              <w:t>eam member 1</w:t>
            </w:r>
          </w:p>
        </w:tc>
        <w:tc>
          <w:tcPr>
            <w:tcW w:w="2430" w:type="dxa"/>
          </w:tcPr>
          <w:p w:rsidR="000E3E19" w:rsidRDefault="009C3F1A">
            <w:pPr>
              <w:jc w:val="left"/>
              <w:cnfStyle w:val="000000100000" w:firstRow="0" w:lastRow="0" w:firstColumn="0" w:lastColumn="0" w:oddVBand="0" w:evenVBand="0" w:oddHBand="1" w:evenHBand="0" w:firstRowFirstColumn="0" w:firstRowLastColumn="0" w:lastRowFirstColumn="0" w:lastRowLastColumn="0"/>
            </w:pPr>
            <w:r>
              <w:t>Ashlee Davis</w:t>
            </w:r>
          </w:p>
        </w:tc>
        <w:tc>
          <w:tcPr>
            <w:tcW w:w="5220" w:type="dxa"/>
          </w:tcPr>
          <w:p w:rsidR="000E3E19" w:rsidRDefault="009C3F1A">
            <w:pPr>
              <w:jc w:val="left"/>
              <w:cnfStyle w:val="000000100000" w:firstRow="0" w:lastRow="0" w:firstColumn="0" w:lastColumn="0" w:oddVBand="0" w:evenVBand="0" w:oddHBand="1" w:evenHBand="0" w:firstRowFirstColumn="0" w:firstRowLastColumn="0" w:lastRowFirstColumn="0" w:lastRowLastColumn="0"/>
            </w:pPr>
            <w:r>
              <w:t>ashleed@westga.edu</w:t>
            </w:r>
          </w:p>
        </w:tc>
      </w:tr>
      <w:tr w:rsidR="000E3E19" w:rsidTr="000E3E19">
        <w:tc>
          <w:tcPr>
            <w:cnfStyle w:val="001000000000" w:firstRow="0" w:lastRow="0" w:firstColumn="1" w:lastColumn="0" w:oddVBand="0" w:evenVBand="0" w:oddHBand="0" w:evenHBand="0" w:firstRowFirstColumn="0" w:firstRowLastColumn="0" w:lastRowFirstColumn="0" w:lastRowLastColumn="0"/>
            <w:tcW w:w="1885" w:type="dxa"/>
          </w:tcPr>
          <w:p w:rsidR="000E3E19" w:rsidRDefault="009C3F1A">
            <w:pPr>
              <w:jc w:val="left"/>
            </w:pPr>
            <w:r>
              <w:t>Team member 2</w:t>
            </w:r>
          </w:p>
        </w:tc>
        <w:tc>
          <w:tcPr>
            <w:tcW w:w="2430" w:type="dxa"/>
          </w:tcPr>
          <w:p w:rsidR="000E3E19" w:rsidRDefault="009C3F1A">
            <w:pPr>
              <w:jc w:val="left"/>
              <w:cnfStyle w:val="000000000000" w:firstRow="0" w:lastRow="0" w:firstColumn="0" w:lastColumn="0" w:oddVBand="0" w:evenVBand="0" w:oddHBand="0" w:evenHBand="0" w:firstRowFirstColumn="0" w:firstRowLastColumn="0" w:lastRowFirstColumn="0" w:lastRowLastColumn="0"/>
            </w:pPr>
            <w:r>
              <w:t>Sasha McBurse</w:t>
            </w:r>
          </w:p>
        </w:tc>
        <w:tc>
          <w:tcPr>
            <w:tcW w:w="5220" w:type="dxa"/>
          </w:tcPr>
          <w:p w:rsidR="000E3E19" w:rsidRDefault="009C3F1A">
            <w:pPr>
              <w:jc w:val="left"/>
              <w:cnfStyle w:val="000000000000" w:firstRow="0" w:lastRow="0" w:firstColumn="0" w:lastColumn="0" w:oddVBand="0" w:evenVBand="0" w:oddHBand="0" w:evenHBand="0" w:firstRowFirstColumn="0" w:firstRowLastColumn="0" w:lastRowFirstColumn="0" w:lastRowLastColumn="0"/>
            </w:pPr>
            <w:r>
              <w:t>smcburse@westga.edu</w:t>
            </w:r>
          </w:p>
        </w:tc>
      </w:tr>
      <w:tr w:rsidR="000E3E19" w:rsidTr="000E3E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rsidR="000E3E19" w:rsidRDefault="009C3F1A">
            <w:pPr>
              <w:jc w:val="left"/>
            </w:pPr>
            <w:r>
              <w:t>Team member 3</w:t>
            </w:r>
          </w:p>
        </w:tc>
        <w:tc>
          <w:tcPr>
            <w:tcW w:w="2430" w:type="dxa"/>
          </w:tcPr>
          <w:p w:rsidR="000E3E19" w:rsidRDefault="009C3F1A">
            <w:pPr>
              <w:jc w:val="left"/>
              <w:cnfStyle w:val="000000100000" w:firstRow="0" w:lastRow="0" w:firstColumn="0" w:lastColumn="0" w:oddVBand="0" w:evenVBand="0" w:oddHBand="1" w:evenHBand="0" w:firstRowFirstColumn="0" w:firstRowLastColumn="0" w:lastRowFirstColumn="0" w:lastRowLastColumn="0"/>
            </w:pPr>
            <w:r>
              <w:t>Duke Biber</w:t>
            </w:r>
          </w:p>
        </w:tc>
        <w:tc>
          <w:tcPr>
            <w:tcW w:w="5220" w:type="dxa"/>
          </w:tcPr>
          <w:p w:rsidR="000E3E19" w:rsidRDefault="009C3F1A">
            <w:pPr>
              <w:jc w:val="left"/>
              <w:cnfStyle w:val="000000100000" w:firstRow="0" w:lastRow="0" w:firstColumn="0" w:lastColumn="0" w:oddVBand="0" w:evenVBand="0" w:oddHBand="1" w:evenHBand="0" w:firstRowFirstColumn="0" w:firstRowLastColumn="0" w:lastRowFirstColumn="0" w:lastRowLastColumn="0"/>
            </w:pPr>
            <w:r>
              <w:t>dbiber@westga.edu</w:t>
            </w:r>
          </w:p>
        </w:tc>
      </w:tr>
      <w:tr w:rsidR="000E3E19" w:rsidTr="000E3E19">
        <w:tc>
          <w:tcPr>
            <w:cnfStyle w:val="001000000000" w:firstRow="0" w:lastRow="0" w:firstColumn="1" w:lastColumn="0" w:oddVBand="0" w:evenVBand="0" w:oddHBand="0" w:evenHBand="0" w:firstRowFirstColumn="0" w:firstRowLastColumn="0" w:lastRowFirstColumn="0" w:lastRowLastColumn="0"/>
            <w:tcW w:w="1885" w:type="dxa"/>
          </w:tcPr>
          <w:p w:rsidR="000E3E19" w:rsidRDefault="009C3F1A">
            <w:pPr>
              <w:jc w:val="left"/>
            </w:pPr>
            <w:r>
              <w:t>Team member 4</w:t>
            </w:r>
          </w:p>
        </w:tc>
        <w:tc>
          <w:tcPr>
            <w:tcW w:w="2430" w:type="dxa"/>
          </w:tcPr>
          <w:p w:rsidR="000E3E19" w:rsidRDefault="009C3F1A">
            <w:pPr>
              <w:jc w:val="left"/>
              <w:cnfStyle w:val="000000000000" w:firstRow="0" w:lastRow="0" w:firstColumn="0" w:lastColumn="0" w:oddVBand="0" w:evenVBand="0" w:oddHBand="0" w:evenHBand="0" w:firstRowFirstColumn="0" w:firstRowLastColumn="0" w:lastRowFirstColumn="0" w:lastRowLastColumn="0"/>
            </w:pPr>
            <w:r>
              <w:t>Lisa Jellum</w:t>
            </w:r>
          </w:p>
        </w:tc>
        <w:tc>
          <w:tcPr>
            <w:tcW w:w="5220" w:type="dxa"/>
          </w:tcPr>
          <w:p w:rsidR="000E3E19" w:rsidRDefault="009C3F1A">
            <w:pPr>
              <w:jc w:val="left"/>
              <w:cnfStyle w:val="000000000000" w:firstRow="0" w:lastRow="0" w:firstColumn="0" w:lastColumn="0" w:oddVBand="0" w:evenVBand="0" w:oddHBand="0" w:evenHBand="0" w:firstRowFirstColumn="0" w:firstRowLastColumn="0" w:lastRowFirstColumn="0" w:lastRowLastColumn="0"/>
            </w:pPr>
            <w:r>
              <w:t>ljellum@highlands.edu</w:t>
            </w:r>
          </w:p>
        </w:tc>
      </w:tr>
      <w:tr w:rsidR="000E3E19" w:rsidTr="000E3E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rsidR="000E3E19" w:rsidRDefault="009C3F1A">
            <w:pPr>
              <w:jc w:val="left"/>
            </w:pPr>
            <w:r>
              <w:t>Team member 5</w:t>
            </w:r>
          </w:p>
        </w:tc>
        <w:tc>
          <w:tcPr>
            <w:tcW w:w="2430" w:type="dxa"/>
          </w:tcPr>
          <w:p w:rsidR="000E3E19" w:rsidRDefault="009C3F1A">
            <w:pPr>
              <w:jc w:val="left"/>
              <w:cnfStyle w:val="000000100000" w:firstRow="0" w:lastRow="0" w:firstColumn="0" w:lastColumn="0" w:oddVBand="0" w:evenVBand="0" w:oddHBand="1" w:evenHBand="0" w:firstRowFirstColumn="0" w:firstRowLastColumn="0" w:lastRowFirstColumn="0" w:lastRowLastColumn="0"/>
            </w:pPr>
            <w:r>
              <w:t>Melanie Vincent</w:t>
            </w:r>
          </w:p>
        </w:tc>
        <w:tc>
          <w:tcPr>
            <w:tcW w:w="5220" w:type="dxa"/>
          </w:tcPr>
          <w:p w:rsidR="000E3E19" w:rsidRDefault="009C3F1A">
            <w:pPr>
              <w:jc w:val="left"/>
              <w:cnfStyle w:val="000000100000" w:firstRow="0" w:lastRow="0" w:firstColumn="0" w:lastColumn="0" w:oddVBand="0" w:evenVBand="0" w:oddHBand="1" w:evenHBand="0" w:firstRowFirstColumn="0" w:firstRowLastColumn="0" w:lastRowFirstColumn="0" w:lastRowLastColumn="0"/>
            </w:pPr>
            <w:r>
              <w:t>mvincent@highlands.edu</w:t>
            </w:r>
          </w:p>
        </w:tc>
      </w:tr>
    </w:tbl>
    <w:p w:rsidR="000E3E19" w:rsidRDefault="009C3F1A">
      <w:pPr>
        <w:jc w:val="left"/>
      </w:pPr>
      <w:r>
        <w:t xml:space="preserve">If you have any more team members to add, please enter their names and email addresses in the text box below. </w:t>
      </w:r>
    </w:p>
    <w:tbl>
      <w:tblPr>
        <w:tblStyle w:val="af2"/>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0E3E19">
        <w:trPr>
          <w:trHeight w:val="1440"/>
        </w:trPr>
        <w:tc>
          <w:tcPr>
            <w:tcW w:w="9350" w:type="dxa"/>
          </w:tcPr>
          <w:p w:rsidR="000E3E19" w:rsidRDefault="000E3E19">
            <w:pPr>
              <w:jc w:val="left"/>
            </w:pPr>
          </w:p>
        </w:tc>
      </w:tr>
    </w:tbl>
    <w:p w:rsidR="000E3E19" w:rsidRDefault="000E3E19">
      <w:pPr>
        <w:jc w:val="left"/>
      </w:pPr>
    </w:p>
    <w:p w:rsidR="000E3E19" w:rsidRDefault="009C3F1A">
      <w:pPr>
        <w:pStyle w:val="Heading1"/>
      </w:pPr>
      <w:r>
        <w:t xml:space="preserve">Project Information </w:t>
      </w:r>
    </w:p>
    <w:tbl>
      <w:tblPr>
        <w:tblStyle w:val="af3"/>
        <w:tblW w:w="953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225"/>
        <w:gridCol w:w="5310"/>
      </w:tblGrid>
      <w:tr w:rsidR="000E3E19" w:rsidTr="000E3E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rsidR="000E3E19" w:rsidRDefault="009C3F1A">
            <w:pPr>
              <w:jc w:val="left"/>
            </w:pPr>
            <w:r>
              <w:t>Requested information</w:t>
            </w:r>
          </w:p>
        </w:tc>
        <w:tc>
          <w:tcPr>
            <w:tcW w:w="5310" w:type="dxa"/>
          </w:tcPr>
          <w:p w:rsidR="000E3E19" w:rsidRDefault="009C3F1A">
            <w:pPr>
              <w:jc w:val="left"/>
              <w:cnfStyle w:val="100000000000" w:firstRow="1" w:lastRow="0" w:firstColumn="0" w:lastColumn="0" w:oddVBand="0" w:evenVBand="0" w:oddHBand="0" w:evenHBand="0" w:firstRowFirstColumn="0" w:firstRowLastColumn="0" w:lastRowFirstColumn="0" w:lastRowLastColumn="0"/>
            </w:pPr>
            <w:r>
              <w:t>Answer</w:t>
            </w:r>
          </w:p>
        </w:tc>
      </w:tr>
      <w:tr w:rsidR="000E3E19" w:rsidTr="000E3E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rsidR="000E3E19" w:rsidRDefault="009C3F1A">
            <w:pPr>
              <w:jc w:val="left"/>
            </w:pPr>
            <w:r>
              <w:t>Priority Category / Categories</w:t>
            </w:r>
          </w:p>
          <w:p w:rsidR="000E3E19" w:rsidRDefault="009C3F1A">
            <w:pPr>
              <w:jc w:val="left"/>
              <w:rPr>
                <w:i/>
              </w:rPr>
            </w:pPr>
            <w:r>
              <w:rPr>
                <w:b w:val="0"/>
                <w:i/>
              </w:rPr>
              <w:t>Projects in these categories will receive three extra points in the final score for fitting a priority of these particular rounds of Transformation Grants. The type of funding for the project is determined by the funding categories criteria above. As of Ro</w:t>
            </w:r>
            <w:r>
              <w:rPr>
                <w:b w:val="0"/>
                <w:i/>
              </w:rPr>
              <w:t>und 18, projects can be a part of more than one category. Note that the below categories only indicate priority, not which applications qualify for a grant. Select all that apply.</w:t>
            </w:r>
          </w:p>
        </w:tc>
        <w:tc>
          <w:tcPr>
            <w:tcW w:w="5310" w:type="dxa"/>
          </w:tcPr>
          <w:p w:rsidR="000E3E19" w:rsidRDefault="009C3F1A">
            <w:pPr>
              <w:numPr>
                <w:ilvl w:val="0"/>
                <w:numId w:val="8"/>
              </w:numPr>
              <w:pBdr>
                <w:top w:val="nil"/>
                <w:left w:val="nil"/>
                <w:bottom w:val="nil"/>
                <w:right w:val="nil"/>
                <w:between w:val="nil"/>
              </w:pBdr>
              <w:jc w:val="left"/>
              <w:cnfStyle w:val="000000100000" w:firstRow="0" w:lastRow="0" w:firstColumn="0" w:lastColumn="0" w:oddVBand="0" w:evenVBand="0" w:oddHBand="1" w:evenHBand="0" w:firstRowFirstColumn="0" w:firstRowLastColumn="0" w:lastRowFirstColumn="0" w:lastRowLastColumn="0"/>
              <w:rPr>
                <w:color w:val="000000"/>
              </w:rPr>
            </w:pPr>
            <w:r>
              <w:rPr>
                <w:color w:val="000000"/>
              </w:rPr>
              <w:t>Collaborative Projects with Professional Support</w:t>
            </w:r>
          </w:p>
          <w:p w:rsidR="000E3E19" w:rsidRDefault="009C3F1A">
            <w:pPr>
              <w:numPr>
                <w:ilvl w:val="0"/>
                <w:numId w:val="8"/>
              </w:numPr>
              <w:pBdr>
                <w:top w:val="nil"/>
                <w:left w:val="nil"/>
                <w:bottom w:val="nil"/>
                <w:right w:val="nil"/>
                <w:between w:val="nil"/>
              </w:pBdr>
              <w:jc w:val="left"/>
              <w:cnfStyle w:val="000000100000" w:firstRow="0" w:lastRow="0" w:firstColumn="0" w:lastColumn="0" w:oddVBand="0" w:evenVBand="0" w:oddHBand="1" w:evenHBand="0" w:firstRowFirstColumn="0" w:firstRowLastColumn="0" w:lastRowFirstColumn="0" w:lastRowLastColumn="0"/>
              <w:rPr>
                <w:color w:val="000000"/>
              </w:rPr>
            </w:pPr>
            <w:r>
              <w:t xml:space="preserve">Upper-Level Campus </w:t>
            </w:r>
            <w:r>
              <w:t xml:space="preserve">Collaborations </w:t>
            </w:r>
            <w:r>
              <w:rPr>
                <w:color w:val="000000"/>
              </w:rPr>
              <w:t>Student Participation in Materials Evaluation and/or Development</w:t>
            </w:r>
          </w:p>
          <w:p w:rsidR="000E3E19" w:rsidRDefault="000E3E19">
            <w:pPr>
              <w:jc w:val="left"/>
              <w:cnfStyle w:val="000000100000" w:firstRow="0" w:lastRow="0" w:firstColumn="0" w:lastColumn="0" w:oddVBand="0" w:evenVBand="0" w:oddHBand="1" w:evenHBand="0" w:firstRowFirstColumn="0" w:firstRowLastColumn="0" w:lastRowFirstColumn="0" w:lastRowLastColumn="0"/>
              <w:rPr>
                <w:i/>
              </w:rPr>
            </w:pPr>
          </w:p>
        </w:tc>
      </w:tr>
      <w:tr w:rsidR="000E3E19" w:rsidTr="000E3E19">
        <w:tc>
          <w:tcPr>
            <w:cnfStyle w:val="001000000000" w:firstRow="0" w:lastRow="0" w:firstColumn="1" w:lastColumn="0" w:oddVBand="0" w:evenVBand="0" w:oddHBand="0" w:evenHBand="0" w:firstRowFirstColumn="0" w:firstRowLastColumn="0" w:lastRowFirstColumn="0" w:lastRowLastColumn="0"/>
            <w:tcW w:w="4225" w:type="dxa"/>
          </w:tcPr>
          <w:p w:rsidR="000E3E19" w:rsidRDefault="009C3F1A">
            <w:pPr>
              <w:jc w:val="left"/>
            </w:pPr>
            <w:r>
              <w:t>Requested Total Amount of Funding</w:t>
            </w:r>
          </w:p>
          <w:p w:rsidR="000E3E19" w:rsidRDefault="009C3F1A">
            <w:pPr>
              <w:jc w:val="left"/>
              <w:rPr>
                <w:i/>
              </w:rPr>
            </w:pPr>
            <w:r>
              <w:rPr>
                <w:b w:val="0"/>
                <w:i/>
              </w:rPr>
              <w:t>$30,000 maximum total award per grant</w:t>
            </w:r>
          </w:p>
        </w:tc>
        <w:tc>
          <w:tcPr>
            <w:tcW w:w="5310" w:type="dxa"/>
          </w:tcPr>
          <w:p w:rsidR="000E3E19" w:rsidRDefault="009C3F1A">
            <w:pPr>
              <w:jc w:val="left"/>
              <w:cnfStyle w:val="000000000000" w:firstRow="0" w:lastRow="0" w:firstColumn="0" w:lastColumn="0" w:oddVBand="0" w:evenVBand="0" w:oddHBand="0" w:evenHBand="0" w:firstRowFirstColumn="0" w:firstRowLastColumn="0" w:lastRowFirstColumn="0" w:lastRowLastColumn="0"/>
            </w:pPr>
            <w:r>
              <w:t>$23,000</w:t>
            </w:r>
          </w:p>
        </w:tc>
      </w:tr>
      <w:tr w:rsidR="000E3E19" w:rsidTr="000E3E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rsidR="000E3E19" w:rsidRDefault="009C3F1A">
            <w:pPr>
              <w:jc w:val="left"/>
            </w:pPr>
            <w:r>
              <w:t>Final Semester of Project</w:t>
            </w:r>
          </w:p>
        </w:tc>
        <w:tc>
          <w:tcPr>
            <w:tcW w:w="5310" w:type="dxa"/>
          </w:tcPr>
          <w:p w:rsidR="000E3E19" w:rsidRDefault="009C3F1A">
            <w:pPr>
              <w:jc w:val="left"/>
              <w:cnfStyle w:val="000000100000" w:firstRow="0" w:lastRow="0" w:firstColumn="0" w:lastColumn="0" w:oddVBand="0" w:evenVBand="0" w:oddHBand="1" w:evenHBand="0" w:firstRowFirstColumn="0" w:firstRowLastColumn="0" w:lastRowFirstColumn="0" w:lastRowLastColumn="0"/>
            </w:pPr>
            <w:r>
              <w:t>Spring 2023</w:t>
            </w:r>
          </w:p>
        </w:tc>
      </w:tr>
      <w:tr w:rsidR="000E3E19" w:rsidTr="000E3E19">
        <w:tc>
          <w:tcPr>
            <w:cnfStyle w:val="001000000000" w:firstRow="0" w:lastRow="0" w:firstColumn="1" w:lastColumn="0" w:oddVBand="0" w:evenVBand="0" w:oddHBand="0" w:evenHBand="0" w:firstRowFirstColumn="0" w:firstRowLastColumn="0" w:lastRowFirstColumn="0" w:lastRowLastColumn="0"/>
            <w:tcW w:w="4225" w:type="dxa"/>
          </w:tcPr>
          <w:p w:rsidR="000E3E19" w:rsidRDefault="009C3F1A">
            <w:pPr>
              <w:jc w:val="left"/>
              <w:rPr>
                <w:i/>
              </w:rPr>
            </w:pPr>
            <w:r>
              <w:t>Using OpenStax Textbook?</w:t>
            </w:r>
            <w:r>
              <w:rPr>
                <w:i/>
              </w:rPr>
              <w:t xml:space="preserve"> </w:t>
            </w:r>
          </w:p>
          <w:p w:rsidR="000E3E19" w:rsidRDefault="009C3F1A">
            <w:pPr>
              <w:jc w:val="left"/>
              <w:rPr>
                <w:i/>
              </w:rPr>
            </w:pPr>
            <w:r>
              <w:rPr>
                <w:b w:val="0"/>
                <w:i/>
              </w:rPr>
              <w:t>This is to indicate to OpenS</w:t>
            </w:r>
            <w:r>
              <w:rPr>
                <w:b w:val="0"/>
                <w:i/>
              </w:rPr>
              <w:t xml:space="preserve">tax that they can provide additional support and </w:t>
            </w:r>
            <w:r>
              <w:rPr>
                <w:b w:val="0"/>
                <w:i/>
              </w:rPr>
              <w:lastRenderedPageBreak/>
              <w:t>resources to your team during the adoption process.</w:t>
            </w:r>
          </w:p>
        </w:tc>
        <w:tc>
          <w:tcPr>
            <w:tcW w:w="5310" w:type="dxa"/>
          </w:tcPr>
          <w:p w:rsidR="000E3E19" w:rsidRDefault="009C3F1A">
            <w:pPr>
              <w:jc w:val="left"/>
              <w:cnfStyle w:val="000000000000" w:firstRow="0" w:lastRow="0" w:firstColumn="0" w:lastColumn="0" w:oddVBand="0" w:evenVBand="0" w:oddHBand="0" w:evenHBand="0" w:firstRowFirstColumn="0" w:firstRowLastColumn="0" w:lastRowFirstColumn="0" w:lastRowLastColumn="0"/>
            </w:pPr>
            <w:r>
              <w:lastRenderedPageBreak/>
              <w:t>No</w:t>
            </w:r>
          </w:p>
        </w:tc>
      </w:tr>
    </w:tbl>
    <w:p w:rsidR="000E3E19" w:rsidRDefault="009C3F1A">
      <w:pPr>
        <w:pStyle w:val="Heading1"/>
      </w:pPr>
      <w:r>
        <w:t>Impact Data</w:t>
      </w:r>
    </w:p>
    <w:p w:rsidR="000E3E19" w:rsidRDefault="000E3E19">
      <w:pPr>
        <w:pStyle w:val="Heading2"/>
        <w:rPr>
          <w:color w:val="000000"/>
          <w:sz w:val="24"/>
          <w:szCs w:val="24"/>
        </w:rPr>
      </w:pPr>
    </w:p>
    <w:p w:rsidR="000E3E19" w:rsidRDefault="009C3F1A">
      <w:pPr>
        <w:pStyle w:val="Heading2"/>
      </w:pPr>
      <w:r>
        <w:t>Course 1</w:t>
      </w:r>
    </w:p>
    <w:tbl>
      <w:tblPr>
        <w:tblStyle w:val="af4"/>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95"/>
        <w:gridCol w:w="4500"/>
        <w:gridCol w:w="3955"/>
      </w:tblGrid>
      <w:tr w:rsidR="000E3E19" w:rsidTr="000E3E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E3E19" w:rsidRDefault="009C3F1A">
            <w:r>
              <w:t>Row #</w:t>
            </w:r>
          </w:p>
        </w:tc>
        <w:tc>
          <w:tcPr>
            <w:tcW w:w="0" w:type="auto"/>
          </w:tcPr>
          <w:p w:rsidR="000E3E19" w:rsidRDefault="009C3F1A">
            <w:pPr>
              <w:cnfStyle w:val="100000000000" w:firstRow="1" w:lastRow="0" w:firstColumn="0" w:lastColumn="0" w:oddVBand="0" w:evenVBand="0" w:oddHBand="0" w:evenHBand="0" w:firstRowFirstColumn="0" w:firstRowLastColumn="0" w:lastRowFirstColumn="0" w:lastRowLastColumn="0"/>
            </w:pPr>
            <w:r>
              <w:t>Requested information</w:t>
            </w:r>
          </w:p>
        </w:tc>
        <w:tc>
          <w:tcPr>
            <w:tcW w:w="0" w:type="auto"/>
          </w:tcPr>
          <w:p w:rsidR="000E3E19" w:rsidRDefault="009C3F1A">
            <w:pPr>
              <w:cnfStyle w:val="100000000000" w:firstRow="1" w:lastRow="0" w:firstColumn="0" w:lastColumn="0" w:oddVBand="0" w:evenVBand="0" w:oddHBand="0" w:evenHBand="0" w:firstRowFirstColumn="0" w:firstRowLastColumn="0" w:lastRowFirstColumn="0" w:lastRowLastColumn="0"/>
            </w:pPr>
            <w:r>
              <w:t>Answer</w:t>
            </w:r>
          </w:p>
        </w:tc>
      </w:tr>
      <w:tr w:rsidR="000E3E19" w:rsidTr="000E3E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E3E19" w:rsidRDefault="009C3F1A">
            <w:r>
              <w:t>N/A</w:t>
            </w:r>
          </w:p>
        </w:tc>
        <w:tc>
          <w:tcPr>
            <w:tcW w:w="0" w:type="auto"/>
          </w:tcPr>
          <w:p w:rsidR="000E3E19" w:rsidRDefault="009C3F1A">
            <w:pPr>
              <w:cnfStyle w:val="000000100000" w:firstRow="0" w:lastRow="0" w:firstColumn="0" w:lastColumn="0" w:oddVBand="0" w:evenVBand="0" w:oddHBand="1" w:evenHBand="0" w:firstRowFirstColumn="0" w:firstRowLastColumn="0" w:lastRowFirstColumn="0" w:lastRowLastColumn="0"/>
            </w:pPr>
            <w:r>
              <w:t>Course title and number</w:t>
            </w:r>
          </w:p>
        </w:tc>
        <w:tc>
          <w:tcPr>
            <w:tcW w:w="0" w:type="auto"/>
          </w:tcPr>
          <w:p w:rsidR="000E3E19" w:rsidRDefault="009C3F1A">
            <w:pPr>
              <w:cnfStyle w:val="000000100000" w:firstRow="0" w:lastRow="0" w:firstColumn="0" w:lastColumn="0" w:oddVBand="0" w:evenVBand="0" w:oddHBand="1" w:evenHBand="0" w:firstRowFirstColumn="0" w:firstRowLastColumn="0" w:lastRowFirstColumn="0" w:lastRowLastColumn="0"/>
            </w:pPr>
            <w:r>
              <w:t>CMWL 3102: Psychology of Health and Wellness</w:t>
            </w:r>
          </w:p>
        </w:tc>
      </w:tr>
      <w:tr w:rsidR="000E3E19" w:rsidTr="000E3E19">
        <w:tc>
          <w:tcPr>
            <w:cnfStyle w:val="001000000000" w:firstRow="0" w:lastRow="0" w:firstColumn="1" w:lastColumn="0" w:oddVBand="0" w:evenVBand="0" w:oddHBand="0" w:evenHBand="0" w:firstRowFirstColumn="0" w:firstRowLastColumn="0" w:lastRowFirstColumn="0" w:lastRowLastColumn="0"/>
            <w:tcW w:w="0" w:type="auto"/>
          </w:tcPr>
          <w:p w:rsidR="000E3E19" w:rsidRDefault="009C3F1A">
            <w:r>
              <w:t>N/A</w:t>
            </w:r>
          </w:p>
        </w:tc>
        <w:tc>
          <w:tcPr>
            <w:tcW w:w="0" w:type="auto"/>
          </w:tcPr>
          <w:p w:rsidR="000E3E19" w:rsidRDefault="009C3F1A">
            <w:pPr>
              <w:cnfStyle w:val="000000000000" w:firstRow="0" w:lastRow="0" w:firstColumn="0" w:lastColumn="0" w:oddVBand="0" w:evenVBand="0" w:oddHBand="0" w:evenHBand="0" w:firstRowFirstColumn="0" w:firstRowLastColumn="0" w:lastRowFirstColumn="0" w:lastRowLastColumn="0"/>
            </w:pPr>
            <w:r>
              <w:t>Course instructors</w:t>
            </w:r>
          </w:p>
        </w:tc>
        <w:tc>
          <w:tcPr>
            <w:tcW w:w="0" w:type="auto"/>
          </w:tcPr>
          <w:p w:rsidR="000E3E19" w:rsidRDefault="009C3F1A">
            <w:pPr>
              <w:cnfStyle w:val="000000000000" w:firstRow="0" w:lastRow="0" w:firstColumn="0" w:lastColumn="0" w:oddVBand="0" w:evenVBand="0" w:oddHBand="0" w:evenHBand="0" w:firstRowFirstColumn="0" w:firstRowLastColumn="0" w:lastRowFirstColumn="0" w:lastRowLastColumn="0"/>
            </w:pPr>
            <w:r>
              <w:t>Duke Biber, Ashlee Davis</w:t>
            </w:r>
          </w:p>
        </w:tc>
      </w:tr>
      <w:tr w:rsidR="000E3E19" w:rsidTr="000E3E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E3E19" w:rsidRDefault="009C3F1A">
            <w:r>
              <w:t>1</w:t>
            </w:r>
          </w:p>
        </w:tc>
        <w:tc>
          <w:tcPr>
            <w:tcW w:w="0" w:type="auto"/>
          </w:tcPr>
          <w:p w:rsidR="000E3E19" w:rsidRDefault="009C3F1A">
            <w:pPr>
              <w:cnfStyle w:val="000000100000" w:firstRow="0" w:lastRow="0" w:firstColumn="0" w:lastColumn="0" w:oddVBand="0" w:evenVBand="0" w:oddHBand="1" w:evenHBand="0" w:firstRowFirstColumn="0" w:firstRowLastColumn="0" w:lastRowFirstColumn="0" w:lastRowLastColumn="0"/>
            </w:pPr>
            <w:r>
              <w:t>Average number of students enrolled per section</w:t>
            </w:r>
          </w:p>
        </w:tc>
        <w:tc>
          <w:tcPr>
            <w:tcW w:w="0" w:type="auto"/>
          </w:tcPr>
          <w:p w:rsidR="000E3E19" w:rsidRDefault="009C3F1A">
            <w:pPr>
              <w:cnfStyle w:val="000000100000" w:firstRow="0" w:lastRow="0" w:firstColumn="0" w:lastColumn="0" w:oddVBand="0" w:evenVBand="0" w:oddHBand="1" w:evenHBand="0" w:firstRowFirstColumn="0" w:firstRowLastColumn="0" w:lastRowFirstColumn="0" w:lastRowLastColumn="0"/>
            </w:pPr>
            <w:r>
              <w:t>30</w:t>
            </w:r>
          </w:p>
        </w:tc>
      </w:tr>
      <w:tr w:rsidR="000E3E19" w:rsidTr="000E3E19">
        <w:tc>
          <w:tcPr>
            <w:cnfStyle w:val="001000000000" w:firstRow="0" w:lastRow="0" w:firstColumn="1" w:lastColumn="0" w:oddVBand="0" w:evenVBand="0" w:oddHBand="0" w:evenHBand="0" w:firstRowFirstColumn="0" w:firstRowLastColumn="0" w:lastRowFirstColumn="0" w:lastRowLastColumn="0"/>
            <w:tcW w:w="0" w:type="auto"/>
          </w:tcPr>
          <w:p w:rsidR="000E3E19" w:rsidRDefault="009C3F1A">
            <w:r>
              <w:t>2</w:t>
            </w:r>
          </w:p>
        </w:tc>
        <w:tc>
          <w:tcPr>
            <w:tcW w:w="0" w:type="auto"/>
          </w:tcPr>
          <w:p w:rsidR="000E3E19" w:rsidRDefault="009C3F1A">
            <w:pPr>
              <w:cnfStyle w:val="000000000000" w:firstRow="0" w:lastRow="0" w:firstColumn="0" w:lastColumn="0" w:oddVBand="0" w:evenVBand="0" w:oddHBand="0" w:evenHBand="0" w:firstRowFirstColumn="0" w:firstRowLastColumn="0" w:lastRowFirstColumn="0" w:lastRowLastColumn="0"/>
            </w:pPr>
            <w:r>
              <w:t>Average number of affected course sections scheduled in a summer semester</w:t>
            </w:r>
          </w:p>
        </w:tc>
        <w:tc>
          <w:tcPr>
            <w:tcW w:w="0" w:type="auto"/>
          </w:tcPr>
          <w:p w:rsidR="000E3E19" w:rsidRDefault="009C3F1A">
            <w:pPr>
              <w:cnfStyle w:val="000000000000" w:firstRow="0" w:lastRow="0" w:firstColumn="0" w:lastColumn="0" w:oddVBand="0" w:evenVBand="0" w:oddHBand="0" w:evenHBand="0" w:firstRowFirstColumn="0" w:firstRowLastColumn="0" w:lastRowFirstColumn="0" w:lastRowLastColumn="0"/>
            </w:pPr>
            <w:r>
              <w:t>1</w:t>
            </w:r>
          </w:p>
        </w:tc>
      </w:tr>
      <w:tr w:rsidR="000E3E19" w:rsidTr="000E3E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E3E19" w:rsidRDefault="009C3F1A">
            <w:r>
              <w:t>3</w:t>
            </w:r>
          </w:p>
        </w:tc>
        <w:tc>
          <w:tcPr>
            <w:tcW w:w="0" w:type="auto"/>
          </w:tcPr>
          <w:p w:rsidR="000E3E19" w:rsidRDefault="009C3F1A">
            <w:pPr>
              <w:cnfStyle w:val="000000100000" w:firstRow="0" w:lastRow="0" w:firstColumn="0" w:lastColumn="0" w:oddVBand="0" w:evenVBand="0" w:oddHBand="1" w:evenHBand="0" w:firstRowFirstColumn="0" w:firstRowLastColumn="0" w:lastRowFirstColumn="0" w:lastRowLastColumn="0"/>
            </w:pPr>
            <w:r>
              <w:t>Average number of affected course sections scheduled in a fall semester</w:t>
            </w:r>
          </w:p>
        </w:tc>
        <w:tc>
          <w:tcPr>
            <w:tcW w:w="0" w:type="auto"/>
          </w:tcPr>
          <w:p w:rsidR="000E3E19" w:rsidRDefault="009C3F1A">
            <w:pPr>
              <w:cnfStyle w:val="000000100000" w:firstRow="0" w:lastRow="0" w:firstColumn="0" w:lastColumn="0" w:oddVBand="0" w:evenVBand="0" w:oddHBand="1" w:evenHBand="0" w:firstRowFirstColumn="0" w:firstRowLastColumn="0" w:lastRowFirstColumn="0" w:lastRowLastColumn="0"/>
            </w:pPr>
            <w:r>
              <w:t>1</w:t>
            </w:r>
          </w:p>
        </w:tc>
      </w:tr>
      <w:tr w:rsidR="000E3E19" w:rsidTr="000E3E19">
        <w:tc>
          <w:tcPr>
            <w:cnfStyle w:val="001000000000" w:firstRow="0" w:lastRow="0" w:firstColumn="1" w:lastColumn="0" w:oddVBand="0" w:evenVBand="0" w:oddHBand="0" w:evenHBand="0" w:firstRowFirstColumn="0" w:firstRowLastColumn="0" w:lastRowFirstColumn="0" w:lastRowLastColumn="0"/>
            <w:tcW w:w="0" w:type="auto"/>
          </w:tcPr>
          <w:p w:rsidR="000E3E19" w:rsidRDefault="009C3F1A">
            <w:r>
              <w:t>4</w:t>
            </w:r>
          </w:p>
        </w:tc>
        <w:tc>
          <w:tcPr>
            <w:tcW w:w="0" w:type="auto"/>
          </w:tcPr>
          <w:p w:rsidR="000E3E19" w:rsidRDefault="009C3F1A">
            <w:pPr>
              <w:cnfStyle w:val="000000000000" w:firstRow="0" w:lastRow="0" w:firstColumn="0" w:lastColumn="0" w:oddVBand="0" w:evenVBand="0" w:oddHBand="0" w:evenHBand="0" w:firstRowFirstColumn="0" w:firstRowLastColumn="0" w:lastRowFirstColumn="0" w:lastRowLastColumn="0"/>
              <w:rPr>
                <w:i/>
              </w:rPr>
            </w:pPr>
            <w:r>
              <w:t>Average number of affected course sections scheduled in a spring semester</w:t>
            </w:r>
          </w:p>
        </w:tc>
        <w:tc>
          <w:tcPr>
            <w:tcW w:w="0" w:type="auto"/>
          </w:tcPr>
          <w:p w:rsidR="000E3E19" w:rsidRDefault="009C3F1A">
            <w:pPr>
              <w:cnfStyle w:val="000000000000" w:firstRow="0" w:lastRow="0" w:firstColumn="0" w:lastColumn="0" w:oddVBand="0" w:evenVBand="0" w:oddHBand="0" w:evenHBand="0" w:firstRowFirstColumn="0" w:firstRowLastColumn="0" w:lastRowFirstColumn="0" w:lastRowLastColumn="0"/>
            </w:pPr>
            <w:r>
              <w:t>1</w:t>
            </w:r>
          </w:p>
        </w:tc>
      </w:tr>
      <w:tr w:rsidR="000E3E19" w:rsidTr="000E3E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E3E19" w:rsidRDefault="009C3F1A">
            <w:r>
              <w:t>5</w:t>
            </w:r>
          </w:p>
        </w:tc>
        <w:tc>
          <w:tcPr>
            <w:tcW w:w="0" w:type="auto"/>
          </w:tcPr>
          <w:p w:rsidR="000E3E19" w:rsidRDefault="009C3F1A">
            <w:pPr>
              <w:jc w:val="left"/>
              <w:cnfStyle w:val="000000100000" w:firstRow="0" w:lastRow="0" w:firstColumn="0" w:lastColumn="0" w:oddVBand="0" w:evenVBand="0" w:oddHBand="1" w:evenHBand="0" w:firstRowFirstColumn="0" w:firstRowLastColumn="0" w:lastRowFirstColumn="0" w:lastRowLastColumn="0"/>
            </w:pPr>
            <w:r>
              <w:t xml:space="preserve">Total number of course sections scheduled in an academic year </w:t>
            </w:r>
          </w:p>
          <w:p w:rsidR="000E3E19" w:rsidRDefault="009C3F1A">
            <w:pPr>
              <w:jc w:val="left"/>
              <w:cnfStyle w:val="000000100000" w:firstRow="0" w:lastRow="0" w:firstColumn="0" w:lastColumn="0" w:oddVBand="0" w:evenVBand="0" w:oddHBand="1" w:evenHBand="0" w:firstRowFirstColumn="0" w:firstRowLastColumn="0" w:lastRowFirstColumn="0" w:lastRowLastColumn="0"/>
              <w:rPr>
                <w:i/>
              </w:rPr>
            </w:pPr>
            <w:r>
              <w:rPr>
                <w:i/>
              </w:rPr>
              <w:t>Add up rows 2-4.</w:t>
            </w:r>
          </w:p>
        </w:tc>
        <w:tc>
          <w:tcPr>
            <w:tcW w:w="0" w:type="auto"/>
          </w:tcPr>
          <w:p w:rsidR="000E3E19" w:rsidRDefault="009C3F1A">
            <w:pPr>
              <w:cnfStyle w:val="000000100000" w:firstRow="0" w:lastRow="0" w:firstColumn="0" w:lastColumn="0" w:oddVBand="0" w:evenVBand="0" w:oddHBand="1" w:evenHBand="0" w:firstRowFirstColumn="0" w:firstRowLastColumn="0" w:lastRowFirstColumn="0" w:lastRowLastColumn="0"/>
            </w:pPr>
            <w:r>
              <w:t>3</w:t>
            </w:r>
          </w:p>
        </w:tc>
      </w:tr>
      <w:tr w:rsidR="000E3E19" w:rsidTr="000E3E19">
        <w:tc>
          <w:tcPr>
            <w:cnfStyle w:val="001000000000" w:firstRow="0" w:lastRow="0" w:firstColumn="1" w:lastColumn="0" w:oddVBand="0" w:evenVBand="0" w:oddHBand="0" w:evenHBand="0" w:firstRowFirstColumn="0" w:firstRowLastColumn="0" w:lastRowFirstColumn="0" w:lastRowLastColumn="0"/>
            <w:tcW w:w="0" w:type="auto"/>
          </w:tcPr>
          <w:p w:rsidR="000E3E19" w:rsidRDefault="009C3F1A">
            <w:r>
              <w:t>6</w:t>
            </w:r>
          </w:p>
        </w:tc>
        <w:tc>
          <w:tcPr>
            <w:tcW w:w="0" w:type="auto"/>
          </w:tcPr>
          <w:p w:rsidR="000E3E19" w:rsidRDefault="009C3F1A">
            <w:pPr>
              <w:jc w:val="left"/>
              <w:cnfStyle w:val="000000000000" w:firstRow="0" w:lastRow="0" w:firstColumn="0" w:lastColumn="0" w:oddVBand="0" w:evenVBand="0" w:oddHBand="0" w:evenHBand="0" w:firstRowFirstColumn="0" w:firstRowLastColumn="0" w:lastRowFirstColumn="0" w:lastRowLastColumn="0"/>
            </w:pPr>
            <w:r>
              <w:t>Total number of student section enrollments per academic year</w:t>
            </w:r>
          </w:p>
          <w:p w:rsidR="000E3E19" w:rsidRDefault="009C3F1A">
            <w:pPr>
              <w:cnfStyle w:val="000000000000" w:firstRow="0" w:lastRow="0" w:firstColumn="0" w:lastColumn="0" w:oddVBand="0" w:evenVBand="0" w:oddHBand="0" w:evenHBand="0" w:firstRowFirstColumn="0" w:firstRowLastColumn="0" w:lastRowFirstColumn="0" w:lastRowLastColumn="0"/>
            </w:pPr>
            <w:r>
              <w:rPr>
                <w:i/>
              </w:rPr>
              <w:t>Multiply row 1 and row 5.</w:t>
            </w:r>
          </w:p>
        </w:tc>
        <w:tc>
          <w:tcPr>
            <w:tcW w:w="0" w:type="auto"/>
          </w:tcPr>
          <w:p w:rsidR="000E3E19" w:rsidRDefault="009C3F1A">
            <w:pPr>
              <w:cnfStyle w:val="000000000000" w:firstRow="0" w:lastRow="0" w:firstColumn="0" w:lastColumn="0" w:oddVBand="0" w:evenVBand="0" w:oddHBand="0" w:evenHBand="0" w:firstRowFirstColumn="0" w:firstRowLastColumn="0" w:lastRowFirstColumn="0" w:lastRowLastColumn="0"/>
            </w:pPr>
            <w:r>
              <w:t>90</w:t>
            </w:r>
          </w:p>
        </w:tc>
      </w:tr>
      <w:tr w:rsidR="000E3E19" w:rsidTr="000E3E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E3E19" w:rsidRDefault="009C3F1A">
            <w:r>
              <w:t>7</w:t>
            </w:r>
          </w:p>
        </w:tc>
        <w:tc>
          <w:tcPr>
            <w:tcW w:w="0" w:type="auto"/>
          </w:tcPr>
          <w:p w:rsidR="000E3E19" w:rsidRDefault="009C3F1A">
            <w:pPr>
              <w:jc w:val="left"/>
              <w:cnfStyle w:val="000000100000" w:firstRow="0" w:lastRow="0" w:firstColumn="0" w:lastColumn="0" w:oddVBand="0" w:evenVBand="0" w:oddHBand="1" w:evenHBand="0" w:firstRowFirstColumn="0" w:firstRowLastColumn="0" w:lastRowFirstColumn="0" w:lastRowLastColumn="0"/>
            </w:pPr>
            <w:r>
              <w:t xml:space="preserve">Original </w:t>
            </w:r>
            <w:r>
              <w:rPr>
                <w:u w:val="single"/>
              </w:rPr>
              <w:t>required</w:t>
            </w:r>
            <w:r>
              <w:t xml:space="preserve"> commercial materials</w:t>
            </w:r>
          </w:p>
          <w:p w:rsidR="000E3E19" w:rsidRDefault="009C3F1A">
            <w:pPr>
              <w:jc w:val="left"/>
              <w:cnfStyle w:val="000000100000" w:firstRow="0" w:lastRow="0" w:firstColumn="0" w:lastColumn="0" w:oddVBand="0" w:evenVBand="0" w:oddHBand="1" w:evenHBand="0" w:firstRowFirstColumn="0" w:firstRowLastColumn="0" w:lastRowFirstColumn="0" w:lastRowLastColumn="0"/>
              <w:rPr>
                <w:i/>
              </w:rPr>
            </w:pPr>
            <w:r>
              <w:rPr>
                <w:i/>
              </w:rPr>
              <w:t>Include each title, author, price for a new copy purchased from either your campus bookstore, the publisher, or Amazon, and a URL to the book showing the price.</w:t>
            </w:r>
          </w:p>
        </w:tc>
        <w:tc>
          <w:tcPr>
            <w:tcW w:w="0" w:type="auto"/>
          </w:tcPr>
          <w:p w:rsidR="000E3E19" w:rsidRDefault="009C3F1A">
            <w:pPr>
              <w:cnfStyle w:val="000000100000" w:firstRow="0" w:lastRow="0" w:firstColumn="0" w:lastColumn="0" w:oddVBand="0" w:evenVBand="0" w:oddHBand="1" w:evenHBand="0" w:firstRowFirstColumn="0" w:firstRowLastColumn="0" w:lastRowFirstColumn="0" w:lastRowLastColumn="0"/>
            </w:pPr>
            <w:r>
              <w:t>$84.95</w:t>
            </w:r>
            <w:r>
              <w:br/>
            </w:r>
            <w:hyperlink r:id="rId9">
              <w:r>
                <w:rPr>
                  <w:color w:val="1155CC"/>
                  <w:u w:val="single"/>
                </w:rPr>
                <w:t>The Psychology of Exercise</w:t>
              </w:r>
            </w:hyperlink>
          </w:p>
          <w:p w:rsidR="000E3E19" w:rsidRDefault="009C3F1A">
            <w:pPr>
              <w:cnfStyle w:val="000000100000" w:firstRow="0" w:lastRow="0" w:firstColumn="0" w:lastColumn="0" w:oddVBand="0" w:evenVBand="0" w:oddHBand="1" w:evenHBand="0" w:firstRowFirstColumn="0" w:firstRowLastColumn="0" w:lastRowFirstColumn="0" w:lastRowLastColumn="0"/>
            </w:pPr>
            <w:r>
              <w:t>Integrating Theory and Practice;</w:t>
            </w:r>
          </w:p>
          <w:p w:rsidR="000E3E19" w:rsidRDefault="009C3F1A">
            <w:pPr>
              <w:cnfStyle w:val="000000100000" w:firstRow="0" w:lastRow="0" w:firstColumn="0" w:lastColumn="0" w:oddVBand="0" w:evenVBand="0" w:oddHBand="1" w:evenHBand="0" w:firstRowFirstColumn="0" w:firstRowLastColumn="0" w:lastRowFirstColumn="0" w:lastRowLastColumn="0"/>
            </w:pPr>
            <w:r>
              <w:t>Lox, Ginis, Gainforth, &amp; Petruzello</w:t>
            </w:r>
          </w:p>
          <w:p w:rsidR="000E3E19" w:rsidRDefault="009C3F1A">
            <w:pPr>
              <w:cnfStyle w:val="000000100000" w:firstRow="0" w:lastRow="0" w:firstColumn="0" w:lastColumn="0" w:oddVBand="0" w:evenVBand="0" w:oddHBand="1" w:evenHBand="0" w:firstRowFirstColumn="0" w:firstRowLastColumn="0" w:lastRowFirstColumn="0" w:lastRowLastColumn="0"/>
            </w:pPr>
            <w:r>
              <w:t>ISBN: 9780367186807</w:t>
            </w:r>
            <w:r>
              <w:br/>
            </w:r>
          </w:p>
        </w:tc>
      </w:tr>
      <w:tr w:rsidR="000E3E19" w:rsidTr="000E3E19">
        <w:tc>
          <w:tcPr>
            <w:cnfStyle w:val="001000000000" w:firstRow="0" w:lastRow="0" w:firstColumn="1" w:lastColumn="0" w:oddVBand="0" w:evenVBand="0" w:oddHBand="0" w:evenHBand="0" w:firstRowFirstColumn="0" w:firstRowLastColumn="0" w:lastRowFirstColumn="0" w:lastRowLastColumn="0"/>
            <w:tcW w:w="0" w:type="auto"/>
          </w:tcPr>
          <w:p w:rsidR="000E3E19" w:rsidRDefault="009C3F1A">
            <w:r>
              <w:t>8</w:t>
            </w:r>
          </w:p>
        </w:tc>
        <w:tc>
          <w:tcPr>
            <w:tcW w:w="0" w:type="auto"/>
          </w:tcPr>
          <w:p w:rsidR="000E3E19" w:rsidRDefault="009C3F1A">
            <w:pPr>
              <w:jc w:val="left"/>
              <w:cnfStyle w:val="000000000000" w:firstRow="0" w:lastRow="0" w:firstColumn="0" w:lastColumn="0" w:oddVBand="0" w:evenVBand="0" w:oddHBand="0" w:evenHBand="0" w:firstRowFirstColumn="0" w:firstRowLastColumn="0" w:lastRowFirstColumn="0" w:lastRowLastColumn="0"/>
            </w:pPr>
            <w:r>
              <w:t>Original cost per student</w:t>
            </w:r>
            <w:r>
              <w:t xml:space="preserve"> section enrollment</w:t>
            </w:r>
          </w:p>
          <w:p w:rsidR="000E3E19" w:rsidRDefault="009C3F1A">
            <w:pPr>
              <w:jc w:val="left"/>
              <w:cnfStyle w:val="000000000000" w:firstRow="0" w:lastRow="0" w:firstColumn="0" w:lastColumn="0" w:oddVBand="0" w:evenVBand="0" w:oddHBand="0" w:evenHBand="0" w:firstRowFirstColumn="0" w:firstRowLastColumn="0" w:lastRowFirstColumn="0" w:lastRowLastColumn="0"/>
            </w:pPr>
            <w:r>
              <w:rPr>
                <w:i/>
              </w:rPr>
              <w:t>Add up the cost of all materials in row 7.</w:t>
            </w:r>
          </w:p>
        </w:tc>
        <w:tc>
          <w:tcPr>
            <w:tcW w:w="0" w:type="auto"/>
          </w:tcPr>
          <w:p w:rsidR="000E3E19" w:rsidRDefault="009C3F1A">
            <w:pPr>
              <w:cnfStyle w:val="000000000000" w:firstRow="0" w:lastRow="0" w:firstColumn="0" w:lastColumn="0" w:oddVBand="0" w:evenVBand="0" w:oddHBand="0" w:evenHBand="0" w:firstRowFirstColumn="0" w:firstRowLastColumn="0" w:lastRowFirstColumn="0" w:lastRowLastColumn="0"/>
            </w:pPr>
            <w:r>
              <w:t>$84.95</w:t>
            </w:r>
          </w:p>
        </w:tc>
      </w:tr>
      <w:tr w:rsidR="000E3E19" w:rsidTr="000E3E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E3E19" w:rsidRDefault="009C3F1A">
            <w:r>
              <w:t>9</w:t>
            </w:r>
          </w:p>
        </w:tc>
        <w:tc>
          <w:tcPr>
            <w:tcW w:w="0" w:type="auto"/>
          </w:tcPr>
          <w:p w:rsidR="000E3E19" w:rsidRDefault="009C3F1A">
            <w:pPr>
              <w:jc w:val="left"/>
              <w:cnfStyle w:val="000000100000" w:firstRow="0" w:lastRow="0" w:firstColumn="0" w:lastColumn="0" w:oddVBand="0" w:evenVBand="0" w:oddHBand="1" w:evenHBand="0" w:firstRowFirstColumn="0" w:firstRowLastColumn="0" w:lastRowFirstColumn="0" w:lastRowLastColumn="0"/>
            </w:pPr>
            <w:r>
              <w:t>Average post-project cost per student section enrollment</w:t>
            </w:r>
          </w:p>
        </w:tc>
        <w:tc>
          <w:tcPr>
            <w:tcW w:w="0" w:type="auto"/>
          </w:tcPr>
          <w:p w:rsidR="000E3E19" w:rsidRDefault="009C3F1A">
            <w:pPr>
              <w:cnfStyle w:val="000000100000" w:firstRow="0" w:lastRow="0" w:firstColumn="0" w:lastColumn="0" w:oddVBand="0" w:evenVBand="0" w:oddHBand="1" w:evenHBand="0" w:firstRowFirstColumn="0" w:firstRowLastColumn="0" w:lastRowFirstColumn="0" w:lastRowLastColumn="0"/>
            </w:pPr>
            <w:r>
              <w:t>$0</w:t>
            </w:r>
          </w:p>
        </w:tc>
      </w:tr>
      <w:tr w:rsidR="000E3E19" w:rsidTr="000E3E19">
        <w:tc>
          <w:tcPr>
            <w:cnfStyle w:val="001000000000" w:firstRow="0" w:lastRow="0" w:firstColumn="1" w:lastColumn="0" w:oddVBand="0" w:evenVBand="0" w:oddHBand="0" w:evenHBand="0" w:firstRowFirstColumn="0" w:firstRowLastColumn="0" w:lastRowFirstColumn="0" w:lastRowLastColumn="0"/>
            <w:tcW w:w="0" w:type="auto"/>
          </w:tcPr>
          <w:p w:rsidR="000E3E19" w:rsidRDefault="009C3F1A">
            <w:r>
              <w:t>10</w:t>
            </w:r>
          </w:p>
        </w:tc>
        <w:tc>
          <w:tcPr>
            <w:tcW w:w="0" w:type="auto"/>
          </w:tcPr>
          <w:p w:rsidR="000E3E19" w:rsidRDefault="009C3F1A">
            <w:pPr>
              <w:jc w:val="left"/>
              <w:cnfStyle w:val="000000000000" w:firstRow="0" w:lastRow="0" w:firstColumn="0" w:lastColumn="0" w:oddVBand="0" w:evenVBand="0" w:oddHBand="0" w:evenHBand="0" w:firstRowFirstColumn="0" w:firstRowLastColumn="0" w:lastRowFirstColumn="0" w:lastRowLastColumn="0"/>
            </w:pPr>
            <w:r>
              <w:t>Average post-project savings per student section enrollment</w:t>
            </w:r>
          </w:p>
          <w:p w:rsidR="000E3E19" w:rsidRDefault="009C3F1A">
            <w:pPr>
              <w:jc w:val="left"/>
              <w:cnfStyle w:val="000000000000" w:firstRow="0" w:lastRow="0" w:firstColumn="0" w:lastColumn="0" w:oddVBand="0" w:evenVBand="0" w:oddHBand="0" w:evenHBand="0" w:firstRowFirstColumn="0" w:firstRowLastColumn="0" w:lastRowFirstColumn="0" w:lastRowLastColumn="0"/>
              <w:rPr>
                <w:i/>
              </w:rPr>
            </w:pPr>
            <w:r>
              <w:rPr>
                <w:i/>
              </w:rPr>
              <w:t>Subtract row 9 from row 8.</w:t>
            </w:r>
          </w:p>
        </w:tc>
        <w:tc>
          <w:tcPr>
            <w:tcW w:w="0" w:type="auto"/>
          </w:tcPr>
          <w:p w:rsidR="000E3E19" w:rsidRDefault="009C3F1A">
            <w:pPr>
              <w:cnfStyle w:val="000000000000" w:firstRow="0" w:lastRow="0" w:firstColumn="0" w:lastColumn="0" w:oddVBand="0" w:evenVBand="0" w:oddHBand="0" w:evenHBand="0" w:firstRowFirstColumn="0" w:firstRowLastColumn="0" w:lastRowFirstColumn="0" w:lastRowLastColumn="0"/>
            </w:pPr>
            <w:r>
              <w:t>$84.95</w:t>
            </w:r>
          </w:p>
        </w:tc>
      </w:tr>
      <w:tr w:rsidR="000E3E19" w:rsidTr="000E3E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E3E19" w:rsidRDefault="009C3F1A">
            <w:r>
              <w:t>11</w:t>
            </w:r>
          </w:p>
        </w:tc>
        <w:tc>
          <w:tcPr>
            <w:tcW w:w="0" w:type="auto"/>
          </w:tcPr>
          <w:p w:rsidR="000E3E19" w:rsidRDefault="009C3F1A">
            <w:pPr>
              <w:jc w:val="left"/>
              <w:cnfStyle w:val="000000100000" w:firstRow="0" w:lastRow="0" w:firstColumn="0" w:lastColumn="0" w:oddVBand="0" w:evenVBand="0" w:oddHBand="1" w:evenHBand="0" w:firstRowFirstColumn="0" w:firstRowLastColumn="0" w:lastRowFirstColumn="0" w:lastRowLastColumn="0"/>
            </w:pPr>
            <w:r>
              <w:t>Projected total annual student savings per academic year</w:t>
            </w:r>
          </w:p>
          <w:p w:rsidR="000E3E19" w:rsidRDefault="009C3F1A">
            <w:pPr>
              <w:jc w:val="left"/>
              <w:cnfStyle w:val="000000100000" w:firstRow="0" w:lastRow="0" w:firstColumn="0" w:lastColumn="0" w:oddVBand="0" w:evenVBand="0" w:oddHBand="1" w:evenHBand="0" w:firstRowFirstColumn="0" w:firstRowLastColumn="0" w:lastRowFirstColumn="0" w:lastRowLastColumn="0"/>
            </w:pPr>
            <w:r>
              <w:rPr>
                <w:i/>
              </w:rPr>
              <w:t>Multiply row 10 and row 6.</w:t>
            </w:r>
          </w:p>
        </w:tc>
        <w:tc>
          <w:tcPr>
            <w:tcW w:w="0" w:type="auto"/>
          </w:tcPr>
          <w:p w:rsidR="000E3E19" w:rsidRDefault="009C3F1A">
            <w:pPr>
              <w:cnfStyle w:val="000000100000" w:firstRow="0" w:lastRow="0" w:firstColumn="0" w:lastColumn="0" w:oddVBand="0" w:evenVBand="0" w:oddHBand="1" w:evenHBand="0" w:firstRowFirstColumn="0" w:firstRowLastColumn="0" w:lastRowFirstColumn="0" w:lastRowLastColumn="0"/>
            </w:pPr>
            <w:r>
              <w:t>$7,645.50</w:t>
            </w:r>
          </w:p>
        </w:tc>
      </w:tr>
    </w:tbl>
    <w:p w:rsidR="000E3E19" w:rsidRDefault="000E3E19">
      <w:pPr>
        <w:keepNext/>
        <w:pBdr>
          <w:top w:val="nil"/>
          <w:left w:val="nil"/>
          <w:bottom w:val="nil"/>
          <w:right w:val="nil"/>
          <w:between w:val="nil"/>
        </w:pBdr>
        <w:rPr>
          <w:i/>
          <w:color w:val="44546A"/>
        </w:rPr>
      </w:pPr>
    </w:p>
    <w:p w:rsidR="000E3E19" w:rsidRDefault="009C3F1A">
      <w:pPr>
        <w:pStyle w:val="Heading2"/>
      </w:pPr>
      <w:r>
        <w:t>Course 2</w:t>
      </w:r>
    </w:p>
    <w:tbl>
      <w:tblPr>
        <w:tblStyle w:val="af5"/>
        <w:tblW w:w="93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677"/>
        <w:gridCol w:w="4616"/>
        <w:gridCol w:w="4062"/>
      </w:tblGrid>
      <w:tr w:rsidR="000E3E19" w:rsidTr="000E3E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E3E19" w:rsidRDefault="009C3F1A">
            <w:pPr>
              <w:spacing w:after="160" w:line="259" w:lineRule="auto"/>
              <w:jc w:val="left"/>
            </w:pPr>
            <w:r>
              <w:t>Row #</w:t>
            </w:r>
          </w:p>
        </w:tc>
        <w:tc>
          <w:tcPr>
            <w:tcW w:w="0" w:type="auto"/>
          </w:tcPr>
          <w:p w:rsidR="000E3E19" w:rsidRDefault="009C3F1A">
            <w:pPr>
              <w:spacing w:after="160" w:line="259" w:lineRule="auto"/>
              <w:jc w:val="left"/>
              <w:cnfStyle w:val="100000000000" w:firstRow="1" w:lastRow="0" w:firstColumn="0" w:lastColumn="0" w:oddVBand="0" w:evenVBand="0" w:oddHBand="0" w:evenHBand="0" w:firstRowFirstColumn="0" w:firstRowLastColumn="0" w:lastRowFirstColumn="0" w:lastRowLastColumn="0"/>
            </w:pPr>
            <w:r>
              <w:t>Requested information</w:t>
            </w:r>
          </w:p>
        </w:tc>
        <w:tc>
          <w:tcPr>
            <w:tcW w:w="0" w:type="auto"/>
          </w:tcPr>
          <w:p w:rsidR="000E3E19" w:rsidRDefault="009C3F1A">
            <w:pPr>
              <w:spacing w:after="160" w:line="259" w:lineRule="auto"/>
              <w:jc w:val="left"/>
              <w:cnfStyle w:val="100000000000" w:firstRow="1" w:lastRow="0" w:firstColumn="0" w:lastColumn="0" w:oddVBand="0" w:evenVBand="0" w:oddHBand="0" w:evenHBand="0" w:firstRowFirstColumn="0" w:firstRowLastColumn="0" w:lastRowFirstColumn="0" w:lastRowLastColumn="0"/>
            </w:pPr>
            <w:r>
              <w:t>Answer</w:t>
            </w:r>
          </w:p>
        </w:tc>
      </w:tr>
      <w:tr w:rsidR="000E3E19" w:rsidTr="000E3E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E3E19" w:rsidRDefault="009C3F1A">
            <w:pPr>
              <w:spacing w:after="160" w:line="259" w:lineRule="auto"/>
              <w:jc w:val="left"/>
            </w:pPr>
            <w:r>
              <w:t>N/A</w:t>
            </w:r>
          </w:p>
        </w:tc>
        <w:tc>
          <w:tcPr>
            <w:tcW w:w="0" w:type="auto"/>
          </w:tcPr>
          <w:p w:rsidR="000E3E19" w:rsidRDefault="009C3F1A">
            <w:pPr>
              <w:spacing w:after="160" w:line="259" w:lineRule="auto"/>
              <w:jc w:val="left"/>
              <w:cnfStyle w:val="000000100000" w:firstRow="0" w:lastRow="0" w:firstColumn="0" w:lastColumn="0" w:oddVBand="0" w:evenVBand="0" w:oddHBand="1" w:evenHBand="0" w:firstRowFirstColumn="0" w:firstRowLastColumn="0" w:lastRowFirstColumn="0" w:lastRowLastColumn="0"/>
            </w:pPr>
            <w:r>
              <w:t>Course title and number</w:t>
            </w:r>
          </w:p>
        </w:tc>
        <w:tc>
          <w:tcPr>
            <w:tcW w:w="0" w:type="auto"/>
          </w:tcPr>
          <w:p w:rsidR="000E3E19" w:rsidRDefault="009C3F1A">
            <w:pPr>
              <w:spacing w:after="160" w:line="259" w:lineRule="auto"/>
              <w:jc w:val="left"/>
              <w:cnfStyle w:val="000000100000" w:firstRow="0" w:lastRow="0" w:firstColumn="0" w:lastColumn="0" w:oddVBand="0" w:evenVBand="0" w:oddHBand="1" w:evenHBand="0" w:firstRowFirstColumn="0" w:firstRowLastColumn="0" w:lastRowFirstColumn="0" w:lastRowLastColumn="0"/>
            </w:pPr>
            <w:r>
              <w:t>CMWL 2200: Social Determinants of Health (UWG)/HSCI 3700: Social Determinants of Health (GHC)</w:t>
            </w:r>
          </w:p>
        </w:tc>
      </w:tr>
      <w:tr w:rsidR="000E3E19" w:rsidTr="000E3E19">
        <w:tc>
          <w:tcPr>
            <w:cnfStyle w:val="001000000000" w:firstRow="0" w:lastRow="0" w:firstColumn="1" w:lastColumn="0" w:oddVBand="0" w:evenVBand="0" w:oddHBand="0" w:evenHBand="0" w:firstRowFirstColumn="0" w:firstRowLastColumn="0" w:lastRowFirstColumn="0" w:lastRowLastColumn="0"/>
            <w:tcW w:w="0" w:type="auto"/>
          </w:tcPr>
          <w:p w:rsidR="000E3E19" w:rsidRDefault="009C3F1A">
            <w:pPr>
              <w:spacing w:after="160" w:line="259" w:lineRule="auto"/>
              <w:jc w:val="left"/>
            </w:pPr>
            <w:r>
              <w:t>N/A</w:t>
            </w:r>
          </w:p>
        </w:tc>
        <w:tc>
          <w:tcPr>
            <w:tcW w:w="0" w:type="auto"/>
          </w:tcPr>
          <w:p w:rsidR="000E3E19" w:rsidRDefault="009C3F1A">
            <w:pPr>
              <w:spacing w:after="160" w:line="259" w:lineRule="auto"/>
              <w:jc w:val="left"/>
              <w:cnfStyle w:val="000000000000" w:firstRow="0" w:lastRow="0" w:firstColumn="0" w:lastColumn="0" w:oddVBand="0" w:evenVBand="0" w:oddHBand="0" w:evenHBand="0" w:firstRowFirstColumn="0" w:firstRowLastColumn="0" w:lastRowFirstColumn="0" w:lastRowLastColumn="0"/>
            </w:pPr>
            <w:r>
              <w:t>Course instructor</w:t>
            </w:r>
          </w:p>
        </w:tc>
        <w:tc>
          <w:tcPr>
            <w:tcW w:w="0" w:type="auto"/>
          </w:tcPr>
          <w:p w:rsidR="000E3E19" w:rsidRDefault="009C3F1A">
            <w:pPr>
              <w:spacing w:after="160" w:line="259" w:lineRule="auto"/>
              <w:jc w:val="left"/>
              <w:cnfStyle w:val="000000000000" w:firstRow="0" w:lastRow="0" w:firstColumn="0" w:lastColumn="0" w:oddVBand="0" w:evenVBand="0" w:oddHBand="0" w:evenHBand="0" w:firstRowFirstColumn="0" w:firstRowLastColumn="0" w:lastRowFirstColumn="0" w:lastRowLastColumn="0"/>
            </w:pPr>
            <w:r>
              <w:t>Sasha McBurse, Ashlee Davis</w:t>
            </w:r>
          </w:p>
        </w:tc>
      </w:tr>
      <w:tr w:rsidR="000E3E19" w:rsidTr="000E3E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E3E19" w:rsidRDefault="009C3F1A">
            <w:pPr>
              <w:spacing w:after="160" w:line="259" w:lineRule="auto"/>
              <w:jc w:val="left"/>
            </w:pPr>
            <w:r>
              <w:t>1</w:t>
            </w:r>
          </w:p>
        </w:tc>
        <w:tc>
          <w:tcPr>
            <w:tcW w:w="0" w:type="auto"/>
          </w:tcPr>
          <w:p w:rsidR="000E3E19" w:rsidRDefault="009C3F1A">
            <w:pPr>
              <w:spacing w:after="160" w:line="259" w:lineRule="auto"/>
              <w:jc w:val="left"/>
              <w:cnfStyle w:val="000000100000" w:firstRow="0" w:lastRow="0" w:firstColumn="0" w:lastColumn="0" w:oddVBand="0" w:evenVBand="0" w:oddHBand="1" w:evenHBand="0" w:firstRowFirstColumn="0" w:firstRowLastColumn="0" w:lastRowFirstColumn="0" w:lastRowLastColumn="0"/>
            </w:pPr>
            <w:r>
              <w:t>Average number of students enrolled per section</w:t>
            </w:r>
          </w:p>
        </w:tc>
        <w:tc>
          <w:tcPr>
            <w:tcW w:w="0" w:type="auto"/>
          </w:tcPr>
          <w:p w:rsidR="000E3E19" w:rsidRDefault="009C3F1A">
            <w:pPr>
              <w:spacing w:after="160" w:line="259" w:lineRule="auto"/>
              <w:jc w:val="left"/>
              <w:cnfStyle w:val="000000100000" w:firstRow="0" w:lastRow="0" w:firstColumn="0" w:lastColumn="0" w:oddVBand="0" w:evenVBand="0" w:oddHBand="1" w:evenHBand="0" w:firstRowFirstColumn="0" w:firstRowLastColumn="0" w:lastRowFirstColumn="0" w:lastRowLastColumn="0"/>
            </w:pPr>
            <w:r>
              <w:t>30 (UWG)/38 (GHC)</w:t>
            </w:r>
          </w:p>
        </w:tc>
      </w:tr>
      <w:tr w:rsidR="000E3E19" w:rsidTr="000E3E19">
        <w:tc>
          <w:tcPr>
            <w:cnfStyle w:val="001000000000" w:firstRow="0" w:lastRow="0" w:firstColumn="1" w:lastColumn="0" w:oddVBand="0" w:evenVBand="0" w:oddHBand="0" w:evenHBand="0" w:firstRowFirstColumn="0" w:firstRowLastColumn="0" w:lastRowFirstColumn="0" w:lastRowLastColumn="0"/>
            <w:tcW w:w="0" w:type="auto"/>
          </w:tcPr>
          <w:p w:rsidR="000E3E19" w:rsidRDefault="009C3F1A">
            <w:pPr>
              <w:spacing w:after="160" w:line="259" w:lineRule="auto"/>
              <w:jc w:val="left"/>
            </w:pPr>
            <w:r>
              <w:t>2</w:t>
            </w:r>
          </w:p>
        </w:tc>
        <w:tc>
          <w:tcPr>
            <w:tcW w:w="0" w:type="auto"/>
          </w:tcPr>
          <w:p w:rsidR="000E3E19" w:rsidRDefault="009C3F1A">
            <w:pPr>
              <w:spacing w:after="160" w:line="259" w:lineRule="auto"/>
              <w:jc w:val="left"/>
              <w:cnfStyle w:val="000000000000" w:firstRow="0" w:lastRow="0" w:firstColumn="0" w:lastColumn="0" w:oddVBand="0" w:evenVBand="0" w:oddHBand="0" w:evenHBand="0" w:firstRowFirstColumn="0" w:firstRowLastColumn="0" w:lastRowFirstColumn="0" w:lastRowLastColumn="0"/>
            </w:pPr>
            <w:r>
              <w:t>Average number of course sections scheduled in a summer semester</w:t>
            </w:r>
          </w:p>
        </w:tc>
        <w:tc>
          <w:tcPr>
            <w:tcW w:w="0" w:type="auto"/>
          </w:tcPr>
          <w:p w:rsidR="000E3E19" w:rsidRDefault="009C3F1A">
            <w:pPr>
              <w:spacing w:after="160" w:line="259" w:lineRule="auto"/>
              <w:jc w:val="left"/>
              <w:cnfStyle w:val="000000000000" w:firstRow="0" w:lastRow="0" w:firstColumn="0" w:lastColumn="0" w:oddVBand="0" w:evenVBand="0" w:oddHBand="0" w:evenHBand="0" w:firstRowFirstColumn="0" w:firstRowLastColumn="0" w:lastRowFirstColumn="0" w:lastRowLastColumn="0"/>
            </w:pPr>
            <w:r>
              <w:t>1 (UWG)</w:t>
            </w:r>
          </w:p>
        </w:tc>
      </w:tr>
      <w:tr w:rsidR="000E3E19" w:rsidTr="000E3E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E3E19" w:rsidRDefault="009C3F1A">
            <w:pPr>
              <w:spacing w:after="160" w:line="259" w:lineRule="auto"/>
              <w:jc w:val="left"/>
            </w:pPr>
            <w:r>
              <w:t>3</w:t>
            </w:r>
          </w:p>
        </w:tc>
        <w:tc>
          <w:tcPr>
            <w:tcW w:w="0" w:type="auto"/>
          </w:tcPr>
          <w:p w:rsidR="000E3E19" w:rsidRDefault="009C3F1A">
            <w:pPr>
              <w:spacing w:after="160" w:line="259" w:lineRule="auto"/>
              <w:jc w:val="left"/>
              <w:cnfStyle w:val="000000100000" w:firstRow="0" w:lastRow="0" w:firstColumn="0" w:lastColumn="0" w:oddVBand="0" w:evenVBand="0" w:oddHBand="1" w:evenHBand="0" w:firstRowFirstColumn="0" w:firstRowLastColumn="0" w:lastRowFirstColumn="0" w:lastRowLastColumn="0"/>
            </w:pPr>
            <w:r>
              <w:t>Average number of course sections scheduled in a fall semester</w:t>
            </w:r>
          </w:p>
        </w:tc>
        <w:tc>
          <w:tcPr>
            <w:tcW w:w="0" w:type="auto"/>
          </w:tcPr>
          <w:p w:rsidR="000E3E19" w:rsidRDefault="009C3F1A">
            <w:pPr>
              <w:spacing w:after="160" w:line="259" w:lineRule="auto"/>
              <w:jc w:val="left"/>
              <w:cnfStyle w:val="000000100000" w:firstRow="0" w:lastRow="0" w:firstColumn="0" w:lastColumn="0" w:oddVBand="0" w:evenVBand="0" w:oddHBand="1" w:evenHBand="0" w:firstRowFirstColumn="0" w:firstRowLastColumn="0" w:lastRowFirstColumn="0" w:lastRowLastColumn="0"/>
            </w:pPr>
            <w:r>
              <w:t>2 (UWG)/ 1 (GHC)</w:t>
            </w:r>
          </w:p>
        </w:tc>
      </w:tr>
      <w:tr w:rsidR="000E3E19" w:rsidTr="000E3E19">
        <w:tc>
          <w:tcPr>
            <w:cnfStyle w:val="001000000000" w:firstRow="0" w:lastRow="0" w:firstColumn="1" w:lastColumn="0" w:oddVBand="0" w:evenVBand="0" w:oddHBand="0" w:evenHBand="0" w:firstRowFirstColumn="0" w:firstRowLastColumn="0" w:lastRowFirstColumn="0" w:lastRowLastColumn="0"/>
            <w:tcW w:w="0" w:type="auto"/>
          </w:tcPr>
          <w:p w:rsidR="000E3E19" w:rsidRDefault="009C3F1A">
            <w:pPr>
              <w:spacing w:after="160" w:line="259" w:lineRule="auto"/>
              <w:jc w:val="left"/>
            </w:pPr>
            <w:r>
              <w:t>4</w:t>
            </w:r>
          </w:p>
        </w:tc>
        <w:tc>
          <w:tcPr>
            <w:tcW w:w="0" w:type="auto"/>
          </w:tcPr>
          <w:p w:rsidR="000E3E19" w:rsidRDefault="009C3F1A">
            <w:pPr>
              <w:spacing w:after="160" w:line="259" w:lineRule="auto"/>
              <w:jc w:val="left"/>
              <w:cnfStyle w:val="000000000000" w:firstRow="0" w:lastRow="0" w:firstColumn="0" w:lastColumn="0" w:oddVBand="0" w:evenVBand="0" w:oddHBand="0" w:evenHBand="0" w:firstRowFirstColumn="0" w:firstRowLastColumn="0" w:lastRowFirstColumn="0" w:lastRowLastColumn="0"/>
              <w:rPr>
                <w:i/>
              </w:rPr>
            </w:pPr>
            <w:r>
              <w:t>Average number of course sections scheduled in a spring semester</w:t>
            </w:r>
          </w:p>
        </w:tc>
        <w:tc>
          <w:tcPr>
            <w:tcW w:w="0" w:type="auto"/>
          </w:tcPr>
          <w:p w:rsidR="000E3E19" w:rsidRDefault="009C3F1A">
            <w:pPr>
              <w:spacing w:after="160" w:line="259" w:lineRule="auto"/>
              <w:jc w:val="left"/>
              <w:cnfStyle w:val="000000000000" w:firstRow="0" w:lastRow="0" w:firstColumn="0" w:lastColumn="0" w:oddVBand="0" w:evenVBand="0" w:oddHBand="0" w:evenHBand="0" w:firstRowFirstColumn="0" w:firstRowLastColumn="0" w:lastRowFirstColumn="0" w:lastRowLastColumn="0"/>
            </w:pPr>
            <w:r>
              <w:t>2 (UWG)/ 1 (GHC)</w:t>
            </w:r>
          </w:p>
        </w:tc>
      </w:tr>
      <w:tr w:rsidR="000E3E19" w:rsidTr="000E3E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E3E19" w:rsidRDefault="009C3F1A">
            <w:pPr>
              <w:spacing w:after="160" w:line="259" w:lineRule="auto"/>
              <w:jc w:val="left"/>
            </w:pPr>
            <w:r>
              <w:t>5</w:t>
            </w:r>
          </w:p>
        </w:tc>
        <w:tc>
          <w:tcPr>
            <w:tcW w:w="0" w:type="auto"/>
          </w:tcPr>
          <w:p w:rsidR="000E3E19" w:rsidRDefault="009C3F1A">
            <w:pPr>
              <w:jc w:val="left"/>
              <w:cnfStyle w:val="000000100000" w:firstRow="0" w:lastRow="0" w:firstColumn="0" w:lastColumn="0" w:oddVBand="0" w:evenVBand="0" w:oddHBand="1" w:evenHBand="0" w:firstRowFirstColumn="0" w:firstRowLastColumn="0" w:lastRowFirstColumn="0" w:lastRowLastColumn="0"/>
            </w:pPr>
            <w:r>
              <w:t>Total number</w:t>
            </w:r>
            <w:r>
              <w:t xml:space="preserve"> of course sections scheduled in an academic year </w:t>
            </w:r>
          </w:p>
          <w:p w:rsidR="000E3E19" w:rsidRDefault="009C3F1A">
            <w:pPr>
              <w:spacing w:after="160" w:line="259" w:lineRule="auto"/>
              <w:jc w:val="left"/>
              <w:cnfStyle w:val="000000100000" w:firstRow="0" w:lastRow="0" w:firstColumn="0" w:lastColumn="0" w:oddVBand="0" w:evenVBand="0" w:oddHBand="1" w:evenHBand="0" w:firstRowFirstColumn="0" w:firstRowLastColumn="0" w:lastRowFirstColumn="0" w:lastRowLastColumn="0"/>
              <w:rPr>
                <w:i/>
              </w:rPr>
            </w:pPr>
            <w:r>
              <w:rPr>
                <w:i/>
              </w:rPr>
              <w:t>Add up rows 2-4.</w:t>
            </w:r>
          </w:p>
        </w:tc>
        <w:tc>
          <w:tcPr>
            <w:tcW w:w="0" w:type="auto"/>
          </w:tcPr>
          <w:p w:rsidR="000E3E19" w:rsidRDefault="009C3F1A">
            <w:pPr>
              <w:spacing w:after="160" w:line="259" w:lineRule="auto"/>
              <w:jc w:val="left"/>
              <w:cnfStyle w:val="000000100000" w:firstRow="0" w:lastRow="0" w:firstColumn="0" w:lastColumn="0" w:oddVBand="0" w:evenVBand="0" w:oddHBand="1" w:evenHBand="0" w:firstRowFirstColumn="0" w:firstRowLastColumn="0" w:lastRowFirstColumn="0" w:lastRowLastColumn="0"/>
            </w:pPr>
            <w:r>
              <w:t>5 (UWG)/ 2 (GHC)</w:t>
            </w:r>
          </w:p>
        </w:tc>
      </w:tr>
      <w:tr w:rsidR="000E3E19" w:rsidTr="000E3E19">
        <w:tc>
          <w:tcPr>
            <w:cnfStyle w:val="001000000000" w:firstRow="0" w:lastRow="0" w:firstColumn="1" w:lastColumn="0" w:oddVBand="0" w:evenVBand="0" w:oddHBand="0" w:evenHBand="0" w:firstRowFirstColumn="0" w:firstRowLastColumn="0" w:lastRowFirstColumn="0" w:lastRowLastColumn="0"/>
            <w:tcW w:w="0" w:type="auto"/>
          </w:tcPr>
          <w:p w:rsidR="000E3E19" w:rsidRDefault="009C3F1A">
            <w:pPr>
              <w:spacing w:after="160" w:line="259" w:lineRule="auto"/>
              <w:jc w:val="left"/>
            </w:pPr>
            <w:r>
              <w:t>6</w:t>
            </w:r>
          </w:p>
        </w:tc>
        <w:tc>
          <w:tcPr>
            <w:tcW w:w="0" w:type="auto"/>
          </w:tcPr>
          <w:p w:rsidR="000E3E19" w:rsidRDefault="009C3F1A">
            <w:pPr>
              <w:jc w:val="left"/>
              <w:cnfStyle w:val="000000000000" w:firstRow="0" w:lastRow="0" w:firstColumn="0" w:lastColumn="0" w:oddVBand="0" w:evenVBand="0" w:oddHBand="0" w:evenHBand="0" w:firstRowFirstColumn="0" w:firstRowLastColumn="0" w:lastRowFirstColumn="0" w:lastRowLastColumn="0"/>
            </w:pPr>
            <w:r>
              <w:t>Total number of student section enrollments per academic year</w:t>
            </w:r>
          </w:p>
          <w:p w:rsidR="000E3E19" w:rsidRDefault="009C3F1A">
            <w:pPr>
              <w:spacing w:after="160" w:line="259" w:lineRule="auto"/>
              <w:jc w:val="left"/>
              <w:cnfStyle w:val="000000000000" w:firstRow="0" w:lastRow="0" w:firstColumn="0" w:lastColumn="0" w:oddVBand="0" w:evenVBand="0" w:oddHBand="0" w:evenHBand="0" w:firstRowFirstColumn="0" w:firstRowLastColumn="0" w:lastRowFirstColumn="0" w:lastRowLastColumn="0"/>
            </w:pPr>
            <w:r>
              <w:rPr>
                <w:i/>
              </w:rPr>
              <w:t>Multiply row 1 and row 5.</w:t>
            </w:r>
          </w:p>
        </w:tc>
        <w:tc>
          <w:tcPr>
            <w:tcW w:w="0" w:type="auto"/>
          </w:tcPr>
          <w:p w:rsidR="000E3E19" w:rsidRDefault="009C3F1A">
            <w:pPr>
              <w:spacing w:after="160" w:line="259" w:lineRule="auto"/>
              <w:jc w:val="left"/>
              <w:cnfStyle w:val="000000000000" w:firstRow="0" w:lastRow="0" w:firstColumn="0" w:lastColumn="0" w:oddVBand="0" w:evenVBand="0" w:oddHBand="0" w:evenHBand="0" w:firstRowFirstColumn="0" w:firstRowLastColumn="0" w:lastRowFirstColumn="0" w:lastRowLastColumn="0"/>
            </w:pPr>
            <w:r>
              <w:t>226</w:t>
            </w:r>
          </w:p>
        </w:tc>
      </w:tr>
      <w:tr w:rsidR="000E3E19" w:rsidTr="000E3E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E3E19" w:rsidRDefault="009C3F1A">
            <w:pPr>
              <w:spacing w:after="160" w:line="259" w:lineRule="auto"/>
              <w:jc w:val="left"/>
            </w:pPr>
            <w:r>
              <w:t>7</w:t>
            </w:r>
          </w:p>
        </w:tc>
        <w:tc>
          <w:tcPr>
            <w:tcW w:w="0" w:type="auto"/>
          </w:tcPr>
          <w:p w:rsidR="000E3E19" w:rsidRDefault="009C3F1A">
            <w:pPr>
              <w:jc w:val="left"/>
              <w:cnfStyle w:val="000000100000" w:firstRow="0" w:lastRow="0" w:firstColumn="0" w:lastColumn="0" w:oddVBand="0" w:evenVBand="0" w:oddHBand="1" w:evenHBand="0" w:firstRowFirstColumn="0" w:firstRowLastColumn="0" w:lastRowFirstColumn="0" w:lastRowLastColumn="0"/>
            </w:pPr>
            <w:r>
              <w:t xml:space="preserve">Original </w:t>
            </w:r>
            <w:r>
              <w:rPr>
                <w:u w:val="single"/>
              </w:rPr>
              <w:t>required</w:t>
            </w:r>
            <w:r>
              <w:t xml:space="preserve"> commercial materials</w:t>
            </w:r>
          </w:p>
          <w:p w:rsidR="000E3E19" w:rsidRDefault="009C3F1A">
            <w:pPr>
              <w:spacing w:after="160" w:line="259" w:lineRule="auto"/>
              <w:jc w:val="left"/>
              <w:cnfStyle w:val="000000100000" w:firstRow="0" w:lastRow="0" w:firstColumn="0" w:lastColumn="0" w:oddVBand="0" w:evenVBand="0" w:oddHBand="1" w:evenHBand="0" w:firstRowFirstColumn="0" w:firstRowLastColumn="0" w:lastRowFirstColumn="0" w:lastRowLastColumn="0"/>
              <w:rPr>
                <w:i/>
              </w:rPr>
            </w:pPr>
            <w:r>
              <w:rPr>
                <w:i/>
              </w:rPr>
              <w:t>Include each title, author, price for a new copy purchased from either your campus bookstore, the publisher, or Amazon, and a URL to the book showing the price.</w:t>
            </w:r>
          </w:p>
        </w:tc>
        <w:tc>
          <w:tcPr>
            <w:tcW w:w="0" w:type="auto"/>
          </w:tcPr>
          <w:p w:rsidR="000E3E19" w:rsidRDefault="009C3F1A">
            <w:pPr>
              <w:spacing w:after="160" w:line="259" w:lineRule="auto"/>
              <w:jc w:val="left"/>
              <w:cnfStyle w:val="000000100000" w:firstRow="0" w:lastRow="0" w:firstColumn="0" w:lastColumn="0" w:oddVBand="0" w:evenVBand="0" w:oddHBand="1" w:evenHBand="0" w:firstRowFirstColumn="0" w:firstRowLastColumn="0" w:lastRowFirstColumn="0" w:lastRowLastColumn="0"/>
            </w:pPr>
            <w:r>
              <w:t xml:space="preserve">Smalley, K. B., Warren, J. C., &amp; Fernández, M. I. (2020). </w:t>
            </w:r>
            <w:hyperlink r:id="rId10">
              <w:r>
                <w:rPr>
                  <w:i/>
                  <w:color w:val="1155CC"/>
                  <w:u w:val="single"/>
                </w:rPr>
                <w:t>Health equity: A solutions-focused approach</w:t>
              </w:r>
            </w:hyperlink>
            <w:r>
              <w:t xml:space="preserve">. New York, NY: Springer Publishing Company. </w:t>
            </w:r>
          </w:p>
          <w:p w:rsidR="000E3E19" w:rsidRDefault="009C3F1A">
            <w:pPr>
              <w:spacing w:after="160" w:line="259" w:lineRule="auto"/>
              <w:jc w:val="left"/>
              <w:cnfStyle w:val="000000100000" w:firstRow="0" w:lastRow="0" w:firstColumn="0" w:lastColumn="0" w:oddVBand="0" w:evenVBand="0" w:oddHBand="1" w:evenHBand="0" w:firstRowFirstColumn="0" w:firstRowLastColumn="0" w:lastRowFirstColumn="0" w:lastRowLastColumn="0"/>
            </w:pPr>
            <w:r>
              <w:t>ISBN:</w:t>
            </w:r>
            <w:r>
              <w:rPr>
                <w:color w:val="171616"/>
              </w:rPr>
              <w:t>9780826177230</w:t>
            </w:r>
          </w:p>
        </w:tc>
      </w:tr>
      <w:tr w:rsidR="000E3E19" w:rsidTr="000E3E19">
        <w:tc>
          <w:tcPr>
            <w:cnfStyle w:val="001000000000" w:firstRow="0" w:lastRow="0" w:firstColumn="1" w:lastColumn="0" w:oddVBand="0" w:evenVBand="0" w:oddHBand="0" w:evenHBand="0" w:firstRowFirstColumn="0" w:firstRowLastColumn="0" w:lastRowFirstColumn="0" w:lastRowLastColumn="0"/>
            <w:tcW w:w="0" w:type="auto"/>
          </w:tcPr>
          <w:p w:rsidR="000E3E19" w:rsidRDefault="009C3F1A">
            <w:pPr>
              <w:spacing w:after="160" w:line="259" w:lineRule="auto"/>
              <w:jc w:val="left"/>
            </w:pPr>
            <w:r>
              <w:t>8</w:t>
            </w:r>
          </w:p>
        </w:tc>
        <w:tc>
          <w:tcPr>
            <w:tcW w:w="0" w:type="auto"/>
          </w:tcPr>
          <w:p w:rsidR="000E3E19" w:rsidRDefault="009C3F1A">
            <w:pPr>
              <w:jc w:val="left"/>
              <w:cnfStyle w:val="000000000000" w:firstRow="0" w:lastRow="0" w:firstColumn="0" w:lastColumn="0" w:oddVBand="0" w:evenVBand="0" w:oddHBand="0" w:evenHBand="0" w:firstRowFirstColumn="0" w:firstRowLastColumn="0" w:lastRowFirstColumn="0" w:lastRowLastColumn="0"/>
            </w:pPr>
            <w:r>
              <w:t>Original cost per student section enrollment</w:t>
            </w:r>
          </w:p>
          <w:p w:rsidR="000E3E19" w:rsidRDefault="009C3F1A">
            <w:pPr>
              <w:spacing w:after="160" w:line="259" w:lineRule="auto"/>
              <w:jc w:val="left"/>
              <w:cnfStyle w:val="000000000000" w:firstRow="0" w:lastRow="0" w:firstColumn="0" w:lastColumn="0" w:oddVBand="0" w:evenVBand="0" w:oddHBand="0" w:evenHBand="0" w:firstRowFirstColumn="0" w:firstRowLastColumn="0" w:lastRowFirstColumn="0" w:lastRowLastColumn="0"/>
            </w:pPr>
            <w:r>
              <w:rPr>
                <w:i/>
              </w:rPr>
              <w:t>Add up the cost of all materials in row 7.</w:t>
            </w:r>
          </w:p>
        </w:tc>
        <w:tc>
          <w:tcPr>
            <w:tcW w:w="0" w:type="auto"/>
          </w:tcPr>
          <w:p w:rsidR="000E3E19" w:rsidRDefault="009C3F1A">
            <w:pPr>
              <w:spacing w:after="160" w:line="259" w:lineRule="auto"/>
              <w:jc w:val="left"/>
              <w:cnfStyle w:val="000000000000" w:firstRow="0" w:lastRow="0" w:firstColumn="0" w:lastColumn="0" w:oddVBand="0" w:evenVBand="0" w:oddHBand="0" w:evenHBand="0" w:firstRowFirstColumn="0" w:firstRowLastColumn="0" w:lastRowFirstColumn="0" w:lastRowLastColumn="0"/>
            </w:pPr>
            <w:r>
              <w:t>$85.00</w:t>
            </w:r>
          </w:p>
        </w:tc>
      </w:tr>
      <w:tr w:rsidR="000E3E19" w:rsidTr="000E3E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E3E19" w:rsidRDefault="009C3F1A">
            <w:pPr>
              <w:spacing w:after="160" w:line="259" w:lineRule="auto"/>
              <w:jc w:val="left"/>
            </w:pPr>
            <w:r>
              <w:t>9</w:t>
            </w:r>
          </w:p>
        </w:tc>
        <w:tc>
          <w:tcPr>
            <w:tcW w:w="0" w:type="auto"/>
          </w:tcPr>
          <w:p w:rsidR="000E3E19" w:rsidRDefault="009C3F1A">
            <w:pPr>
              <w:spacing w:after="160" w:line="259" w:lineRule="auto"/>
              <w:jc w:val="left"/>
              <w:cnfStyle w:val="000000100000" w:firstRow="0" w:lastRow="0" w:firstColumn="0" w:lastColumn="0" w:oddVBand="0" w:evenVBand="0" w:oddHBand="1" w:evenHBand="0" w:firstRowFirstColumn="0" w:firstRowLastColumn="0" w:lastRowFirstColumn="0" w:lastRowLastColumn="0"/>
            </w:pPr>
            <w:r>
              <w:t>Average post-project cost per student section enrollment</w:t>
            </w:r>
          </w:p>
        </w:tc>
        <w:tc>
          <w:tcPr>
            <w:tcW w:w="0" w:type="auto"/>
          </w:tcPr>
          <w:p w:rsidR="000E3E19" w:rsidRDefault="009C3F1A">
            <w:pPr>
              <w:spacing w:after="160" w:line="259" w:lineRule="auto"/>
              <w:jc w:val="left"/>
              <w:cnfStyle w:val="000000100000" w:firstRow="0" w:lastRow="0" w:firstColumn="0" w:lastColumn="0" w:oddVBand="0" w:evenVBand="0" w:oddHBand="1" w:evenHBand="0" w:firstRowFirstColumn="0" w:firstRowLastColumn="0" w:lastRowFirstColumn="0" w:lastRowLastColumn="0"/>
            </w:pPr>
            <w:r>
              <w:t>$0</w:t>
            </w:r>
          </w:p>
        </w:tc>
      </w:tr>
      <w:tr w:rsidR="000E3E19" w:rsidTr="000E3E19">
        <w:tc>
          <w:tcPr>
            <w:cnfStyle w:val="001000000000" w:firstRow="0" w:lastRow="0" w:firstColumn="1" w:lastColumn="0" w:oddVBand="0" w:evenVBand="0" w:oddHBand="0" w:evenHBand="0" w:firstRowFirstColumn="0" w:firstRowLastColumn="0" w:lastRowFirstColumn="0" w:lastRowLastColumn="0"/>
            <w:tcW w:w="0" w:type="auto"/>
          </w:tcPr>
          <w:p w:rsidR="000E3E19" w:rsidRDefault="009C3F1A">
            <w:pPr>
              <w:spacing w:after="160" w:line="259" w:lineRule="auto"/>
              <w:jc w:val="left"/>
            </w:pPr>
            <w:r>
              <w:t>10</w:t>
            </w:r>
          </w:p>
        </w:tc>
        <w:tc>
          <w:tcPr>
            <w:tcW w:w="0" w:type="auto"/>
          </w:tcPr>
          <w:p w:rsidR="000E3E19" w:rsidRDefault="009C3F1A">
            <w:pPr>
              <w:jc w:val="left"/>
              <w:cnfStyle w:val="000000000000" w:firstRow="0" w:lastRow="0" w:firstColumn="0" w:lastColumn="0" w:oddVBand="0" w:evenVBand="0" w:oddHBand="0" w:evenHBand="0" w:firstRowFirstColumn="0" w:firstRowLastColumn="0" w:lastRowFirstColumn="0" w:lastRowLastColumn="0"/>
            </w:pPr>
            <w:r>
              <w:t>Average post-project savings per student section enrollment</w:t>
            </w:r>
          </w:p>
          <w:p w:rsidR="000E3E19" w:rsidRDefault="009C3F1A">
            <w:pPr>
              <w:spacing w:after="160" w:line="259" w:lineRule="auto"/>
              <w:jc w:val="left"/>
              <w:cnfStyle w:val="000000000000" w:firstRow="0" w:lastRow="0" w:firstColumn="0" w:lastColumn="0" w:oddVBand="0" w:evenVBand="0" w:oddHBand="0" w:evenHBand="0" w:firstRowFirstColumn="0" w:firstRowLastColumn="0" w:lastRowFirstColumn="0" w:lastRowLastColumn="0"/>
              <w:rPr>
                <w:i/>
              </w:rPr>
            </w:pPr>
            <w:r>
              <w:rPr>
                <w:i/>
              </w:rPr>
              <w:t>Subtract row 9 from row 8.</w:t>
            </w:r>
          </w:p>
        </w:tc>
        <w:tc>
          <w:tcPr>
            <w:tcW w:w="0" w:type="auto"/>
          </w:tcPr>
          <w:p w:rsidR="000E3E19" w:rsidRDefault="009C3F1A">
            <w:pPr>
              <w:spacing w:after="160" w:line="259" w:lineRule="auto"/>
              <w:jc w:val="left"/>
              <w:cnfStyle w:val="000000000000" w:firstRow="0" w:lastRow="0" w:firstColumn="0" w:lastColumn="0" w:oddVBand="0" w:evenVBand="0" w:oddHBand="0" w:evenHBand="0" w:firstRowFirstColumn="0" w:firstRowLastColumn="0" w:lastRowFirstColumn="0" w:lastRowLastColumn="0"/>
            </w:pPr>
            <w:r>
              <w:t>$85.00</w:t>
            </w:r>
          </w:p>
        </w:tc>
      </w:tr>
      <w:tr w:rsidR="000E3E19" w:rsidTr="000E3E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E3E19" w:rsidRDefault="009C3F1A">
            <w:pPr>
              <w:spacing w:after="160" w:line="259" w:lineRule="auto"/>
              <w:jc w:val="left"/>
            </w:pPr>
            <w:r>
              <w:t>11</w:t>
            </w:r>
          </w:p>
        </w:tc>
        <w:tc>
          <w:tcPr>
            <w:tcW w:w="0" w:type="auto"/>
          </w:tcPr>
          <w:p w:rsidR="000E3E19" w:rsidRDefault="009C3F1A">
            <w:pPr>
              <w:jc w:val="left"/>
              <w:cnfStyle w:val="000000100000" w:firstRow="0" w:lastRow="0" w:firstColumn="0" w:lastColumn="0" w:oddVBand="0" w:evenVBand="0" w:oddHBand="1" w:evenHBand="0" w:firstRowFirstColumn="0" w:firstRowLastColumn="0" w:lastRowFirstColumn="0" w:lastRowLastColumn="0"/>
            </w:pPr>
            <w:r>
              <w:t>Projected total annual student savings per academic year</w:t>
            </w:r>
          </w:p>
          <w:p w:rsidR="000E3E19" w:rsidRDefault="009C3F1A">
            <w:pPr>
              <w:jc w:val="left"/>
              <w:cnfStyle w:val="000000100000" w:firstRow="0" w:lastRow="0" w:firstColumn="0" w:lastColumn="0" w:oddVBand="0" w:evenVBand="0" w:oddHBand="1" w:evenHBand="0" w:firstRowFirstColumn="0" w:firstRowLastColumn="0" w:lastRowFirstColumn="0" w:lastRowLastColumn="0"/>
            </w:pPr>
            <w:r>
              <w:rPr>
                <w:i/>
              </w:rPr>
              <w:t>Multiply row 10 and row 6.</w:t>
            </w:r>
          </w:p>
        </w:tc>
        <w:tc>
          <w:tcPr>
            <w:tcW w:w="0" w:type="auto"/>
          </w:tcPr>
          <w:p w:rsidR="000E3E19" w:rsidRDefault="009C3F1A">
            <w:pPr>
              <w:spacing w:after="160" w:line="259" w:lineRule="auto"/>
              <w:jc w:val="left"/>
              <w:cnfStyle w:val="000000100000" w:firstRow="0" w:lastRow="0" w:firstColumn="0" w:lastColumn="0" w:oddVBand="0" w:evenVBand="0" w:oddHBand="1" w:evenHBand="0" w:firstRowFirstColumn="0" w:firstRowLastColumn="0" w:lastRowFirstColumn="0" w:lastRowLastColumn="0"/>
            </w:pPr>
            <w:r>
              <w:t>$19,210.00</w:t>
            </w:r>
          </w:p>
        </w:tc>
      </w:tr>
    </w:tbl>
    <w:p w:rsidR="000E3E19" w:rsidRDefault="009C3F1A">
      <w:pPr>
        <w:pStyle w:val="Heading1"/>
      </w:pPr>
      <w:r>
        <w:t>Narrative Section</w:t>
      </w:r>
    </w:p>
    <w:p w:rsidR="000E3E19" w:rsidRDefault="009C3F1A">
      <w:pPr>
        <w:pStyle w:val="Heading2"/>
      </w:pPr>
      <w:r>
        <w:t>1. Project Goals</w:t>
      </w:r>
    </w:p>
    <w:p w:rsidR="000E3E19" w:rsidRDefault="009C3F1A">
      <w:pPr>
        <w:jc w:val="left"/>
      </w:pPr>
      <w:r>
        <w:t xml:space="preserve">The purpose of this project is to transform two undergraduate courses at two University System of Georgia (USG) institutions and adapt no-cost open educational resources (OERs) to </w:t>
      </w:r>
      <w:r>
        <w:t>support student success.  Faculty members from the University of West Georgia (UWG) and Georgia Highlands College (GHC) both offer Social Determinants of Health (CMWL 2200/HSCI 3700) and will be collaborating to redesign the course. Psychology of Health an</w:t>
      </w:r>
      <w:r>
        <w:t>d Wellness (CMWL 3102) is offered at UWG. The primary goals are:</w:t>
      </w:r>
    </w:p>
    <w:p w:rsidR="000E3E19" w:rsidRDefault="009C3F1A">
      <w:pPr>
        <w:numPr>
          <w:ilvl w:val="0"/>
          <w:numId w:val="1"/>
        </w:numPr>
        <w:jc w:val="left"/>
      </w:pPr>
      <w:r>
        <w:t xml:space="preserve">Transform CMWL 3102 to adapt no-cost materials, including </w:t>
      </w:r>
      <w:r>
        <w:rPr>
          <w:i/>
        </w:rPr>
        <w:t>Essentials of Sport &amp; Exercise Psychology: An</w:t>
      </w:r>
      <w:r>
        <w:t xml:space="preserve"> </w:t>
      </w:r>
      <w:r>
        <w:rPr>
          <w:i/>
        </w:rPr>
        <w:t>Open Access Textbook.</w:t>
      </w:r>
    </w:p>
    <w:p w:rsidR="000E3E19" w:rsidRDefault="009C3F1A">
      <w:pPr>
        <w:numPr>
          <w:ilvl w:val="0"/>
          <w:numId w:val="1"/>
        </w:numPr>
        <w:jc w:val="left"/>
      </w:pPr>
      <w:r>
        <w:t>Identify OERs for CMWL 2200/HSCI 3700 that support student learni</w:t>
      </w:r>
      <w:r>
        <w:t xml:space="preserve">ng outcomes. Materials will be organized into </w:t>
      </w:r>
      <w:r>
        <w:rPr>
          <w:highlight w:val="white"/>
        </w:rPr>
        <w:t>modules and made publicly available via LibGuides and ALG’s online repository.</w:t>
      </w:r>
    </w:p>
    <w:p w:rsidR="000E3E19" w:rsidRDefault="009C3F1A">
      <w:pPr>
        <w:numPr>
          <w:ilvl w:val="0"/>
          <w:numId w:val="1"/>
        </w:numPr>
        <w:jc w:val="left"/>
        <w:rPr>
          <w:highlight w:val="white"/>
        </w:rPr>
      </w:pPr>
      <w:r>
        <w:rPr>
          <w:highlight w:val="white"/>
        </w:rPr>
        <w:t>Reduce fail and withdrawal rates for the courses listed above.</w:t>
      </w:r>
    </w:p>
    <w:p w:rsidR="000E3E19" w:rsidRDefault="009C3F1A">
      <w:pPr>
        <w:numPr>
          <w:ilvl w:val="0"/>
          <w:numId w:val="1"/>
        </w:numPr>
        <w:jc w:val="left"/>
        <w:rPr>
          <w:highlight w:val="white"/>
        </w:rPr>
      </w:pPr>
      <w:r>
        <w:rPr>
          <w:highlight w:val="white"/>
        </w:rPr>
        <w:t>Evaluate student satisfaction with course materials and design and c</w:t>
      </w:r>
      <w:r>
        <w:rPr>
          <w:highlight w:val="white"/>
        </w:rPr>
        <w:t>ompare to student satisfaction rates from pre-OER implementation semesters.</w:t>
      </w:r>
    </w:p>
    <w:p w:rsidR="000E3E19" w:rsidRDefault="000E3E19">
      <w:pPr>
        <w:jc w:val="left"/>
      </w:pPr>
    </w:p>
    <w:p w:rsidR="000E3E19" w:rsidRDefault="009C3F1A">
      <w:pPr>
        <w:pStyle w:val="Heading2"/>
      </w:pPr>
      <w:r>
        <w:t>2. Statement of Transformation</w:t>
      </w:r>
    </w:p>
    <w:p w:rsidR="000E3E19" w:rsidRDefault="009C3F1A">
      <w:pPr>
        <w:spacing w:before="240" w:after="240"/>
        <w:jc w:val="left"/>
      </w:pPr>
      <w:r>
        <w:t>Over the past decade, the cost of higher education to students has increased due to textbook and supplemental material costs (Jaggars, Rivera, &amp; Aka</w:t>
      </w:r>
      <w:r>
        <w:t>ni, 2019). The increased cost of educational materials leads to students borrowing more money via student loans or working more hours, which can negatively impact student GPA, credit scores, and number of credit hours they can enroll in (ACSFA, 2007; Dadga</w:t>
      </w:r>
      <w:r>
        <w:t>r, 2012; Griffiths et al., 2018). Furthermore, survey research has found that the cost of textbooks is a contributing factor to whether students enroll in a course or whether they buy the text, which can negatively impact student course success and progres</w:t>
      </w:r>
      <w:r>
        <w:t>sion towards graduation (Griffiths et al., 2018; Martin et al., 2017).</w:t>
      </w:r>
    </w:p>
    <w:p w:rsidR="000E3E19" w:rsidRDefault="009C3F1A">
      <w:pPr>
        <w:spacing w:before="240" w:after="240"/>
        <w:jc w:val="left"/>
      </w:pPr>
      <w:r>
        <w:t>Open educational resources (OERs) could be a partial solution to the rising costs of higher education materials. Previous evaluations found OERs to benefit students in terms of financia</w:t>
      </w:r>
      <w:r>
        <w:t xml:space="preserve">l burden, course success, as well as D, F, and Withdrawal letter grades (Clinton &amp; Khan, 2019; Colvard, Watson, &amp; Park, 2018). Further, the implementation of OERs appears to be well received, as studies reported students and faculty perceive OERs to be of </w:t>
      </w:r>
      <w:r>
        <w:t>equal quality or better than commercial materials (Hilton, 2020).</w:t>
      </w:r>
    </w:p>
    <w:p w:rsidR="000E3E19" w:rsidRDefault="009C3F1A">
      <w:pPr>
        <w:spacing w:before="240" w:after="240"/>
        <w:jc w:val="left"/>
      </w:pPr>
      <w:r>
        <w:t>The current proposal aims to provide OERs for two major courses for students enrolled in the Health and Community Wellness degree program at the University of West Georgia (UWG) and exercise</w:t>
      </w:r>
      <w:r>
        <w:t xml:space="preserve"> science students at Georgia Highlands College (GHC). During the Fall 2021 semester, UWG had 277 students enrolled in the Health and Community Wellness program and GHC had 214 students enrolled in the exercise science program. A large percentage of undergr</w:t>
      </w:r>
      <w:r>
        <w:t xml:space="preserve">aduate students at both institutions are Pell Grant eligible. According to the University System of Georgia, in fall 2020, 4,432 undergraduates (46.7%) at UWG and 5,680 undergraduates (40.4%) at GHC were Pell Grant recipients. The two courses that will be </w:t>
      </w:r>
      <w:r>
        <w:t>transformed are Psychology of Health and Wellness, as well as Social Determinants of Health, which are requirements for students pursuing these majors. We have identified a quality open-access textbook to replace the current text for Psychology of Health &amp;</w:t>
      </w:r>
      <w:r>
        <w:t xml:space="preserve"> Wellness. However, after an extensive search, we have not been able to identify an open access textbook for courses focused on social determinants of health, so this transformation grant would greatly benefit all institutions offering such content.</w:t>
      </w:r>
    </w:p>
    <w:p w:rsidR="000E3E19" w:rsidRDefault="009C3F1A">
      <w:pPr>
        <w:spacing w:before="240" w:after="240"/>
        <w:jc w:val="left"/>
      </w:pPr>
      <w:r>
        <w:t xml:space="preserve">Given </w:t>
      </w:r>
      <w:r>
        <w:t>the aforementioned research indicating the negative impact of high-cost materials on student degree success, it is necessary to provide no-cost materials to ensure timely student progression through the major programs. Furthermore, research has found tuiti</w:t>
      </w:r>
      <w:r>
        <w:t>on and financial constraints influence student decisions to attend regional comprehensive universities like the University of West Georgia (O’Beirne &amp; Rusk, 2011). This transformation grant would reduce the financial burden for students at UWG and GHC to e</w:t>
      </w:r>
      <w:r>
        <w:t>nroll in these major courses, and the resources would be available to other universities.</w:t>
      </w:r>
    </w:p>
    <w:p w:rsidR="000E3E19" w:rsidRDefault="009C3F1A">
      <w:pPr>
        <w:spacing w:before="240" w:after="240"/>
        <w:jc w:val="left"/>
      </w:pPr>
      <w:r>
        <w:t xml:space="preserve"> </w:t>
      </w:r>
    </w:p>
    <w:p w:rsidR="000E3E19" w:rsidRDefault="009C3F1A">
      <w:pPr>
        <w:spacing w:before="240" w:after="240"/>
        <w:jc w:val="left"/>
      </w:pPr>
      <w:r>
        <w:t>Advisory Committee on Student Financial Assistance (ACSFA). (2007). Turn the page: Making college textbooks more affordable. Retrieved from https://files.eric.ed.go</w:t>
      </w:r>
      <w:r>
        <w:t>v/ fulltext/ED497026.pdf</w:t>
      </w:r>
    </w:p>
    <w:p w:rsidR="000E3E19" w:rsidRDefault="009C3F1A">
      <w:pPr>
        <w:jc w:val="left"/>
      </w:pPr>
      <w:r>
        <w:t xml:space="preserve">Clinton, V. &amp; Khan, S. (2019). Efficacy of Open Textbook Adoption on Learning Performance and Course Withdrawal Rates: A Meta-analysis. AERA Open. </w:t>
      </w:r>
    </w:p>
    <w:p w:rsidR="000E3E19" w:rsidRDefault="009C3F1A">
      <w:pPr>
        <w:jc w:val="left"/>
      </w:pPr>
      <w:r>
        <w:t>https://doi.org/10.1177/2332858419872212</w:t>
      </w:r>
    </w:p>
    <w:p w:rsidR="000E3E19" w:rsidRDefault="009C3F1A">
      <w:pPr>
        <w:spacing w:before="240" w:after="240"/>
        <w:jc w:val="left"/>
      </w:pPr>
      <w:r>
        <w:rPr>
          <w:color w:val="222222"/>
          <w:highlight w:val="white"/>
        </w:rPr>
        <w:t xml:space="preserve">Colvard, N. B., Watson, C. E., &amp; Park, H. </w:t>
      </w:r>
      <w:r>
        <w:rPr>
          <w:color w:val="222222"/>
          <w:highlight w:val="white"/>
        </w:rPr>
        <w:t xml:space="preserve">(2018). The impact of open educational resources on various student success metrics. </w:t>
      </w:r>
      <w:r>
        <w:t>International Journal of Teaching and Learning in Higher Education, 30(2), 262-276.</w:t>
      </w:r>
    </w:p>
    <w:p w:rsidR="000E3E19" w:rsidRDefault="009C3F1A">
      <w:pPr>
        <w:spacing w:before="240" w:after="240"/>
        <w:jc w:val="left"/>
      </w:pPr>
      <w:r>
        <w:t>Griffiths, R., Gardner, S., Lundh, P., Shear, L., Ball, A., Mislevy, J., Wang, S., Desr</w:t>
      </w:r>
      <w:r>
        <w:t>ochers, D., Staisloff, R. (2018). Participant Experiences and Financial Impacts: Findings from Year 2 of Achieving the Dream’s OER Degree Initiative. Menlo Park, CA: SRI International.</w:t>
      </w:r>
    </w:p>
    <w:p w:rsidR="000E3E19" w:rsidRDefault="009C3F1A">
      <w:pPr>
        <w:jc w:val="left"/>
      </w:pPr>
      <w:r>
        <w:t>Hilton J. Open educational resources, student efficacy, and user percep</w:t>
      </w:r>
      <w:r>
        <w:t>tions: A synthesis of research published between 2015 and 2018. Educational Technology Research and Development. 2020; 68; 3: 853-876. 10.1007/s11423-019-09700-4</w:t>
      </w:r>
    </w:p>
    <w:p w:rsidR="000E3E19" w:rsidRDefault="009C3F1A">
      <w:pPr>
        <w:spacing w:before="240" w:after="240"/>
        <w:jc w:val="left"/>
      </w:pPr>
      <w:r>
        <w:t>Jaggars, S. S., Marcos D. Rivera, and Briana Akani. 2019. “College Textbook Affordability: Lan</w:t>
      </w:r>
      <w:r>
        <w:t>dscape, Evidence, and Policy Directions [Policy Report].” Midwestern Higher Education Compact. https://eric.ed.gov/?q=costs+of+college+textbooks&amp;id=ED598412</w:t>
      </w:r>
    </w:p>
    <w:p w:rsidR="000E3E19" w:rsidRDefault="009C3F1A">
      <w:pPr>
        <w:spacing w:before="240" w:after="240"/>
        <w:jc w:val="left"/>
      </w:pPr>
      <w:r>
        <w:rPr>
          <w:color w:val="222222"/>
          <w:highlight w:val="white"/>
        </w:rPr>
        <w:t>Martin, M. T., Belikov, O. M., Hilton, J., Wiley, D., &amp; Fischer, L. (2017). Analysis of student and</w:t>
      </w:r>
      <w:r>
        <w:rPr>
          <w:color w:val="222222"/>
          <w:highlight w:val="white"/>
        </w:rPr>
        <w:t xml:space="preserve"> faculty perceptions of textbook costs in higher education. </w:t>
      </w:r>
      <w:r>
        <w:t>Open Praxis, 9(1), 79-91.</w:t>
      </w:r>
    </w:p>
    <w:p w:rsidR="000E3E19" w:rsidRDefault="009C3F1A">
      <w:pPr>
        <w:pStyle w:val="Heading2"/>
        <w:spacing w:before="240" w:after="240"/>
        <w:jc w:val="left"/>
        <w:rPr>
          <w:i/>
        </w:rPr>
      </w:pPr>
      <w:bookmarkStart w:id="1" w:name="_heading=h.ozqvva86ziwa" w:colFirst="0" w:colLast="0"/>
      <w:bookmarkEnd w:id="1"/>
      <w:r>
        <w:rPr>
          <w:i/>
        </w:rPr>
        <w:t xml:space="preserve"> </w:t>
      </w:r>
      <w:r>
        <w:t>3. Action Plan</w:t>
      </w:r>
      <w:r>
        <w:rPr>
          <w:i/>
        </w:rPr>
        <w:t xml:space="preserve"> </w:t>
      </w:r>
    </w:p>
    <w:p w:rsidR="000E3E19" w:rsidRDefault="009C3F1A">
      <w:pPr>
        <w:widowControl w:val="0"/>
        <w:spacing w:after="0"/>
        <w:jc w:val="left"/>
      </w:pPr>
      <w:r>
        <w:rPr>
          <w:b/>
          <w:u w:val="single"/>
        </w:rPr>
        <w:t>Team Member:</w:t>
      </w:r>
      <w:r>
        <w:t xml:space="preserve"> </w:t>
      </w:r>
      <w:r>
        <w:rPr>
          <w:b/>
        </w:rPr>
        <w:t xml:space="preserve">Ashlee Davis, Assistant Professor of Health and Community Wellness </w:t>
      </w:r>
      <w:r>
        <w:t>is a subject matter expert across the psychology of health and wellness a</w:t>
      </w:r>
      <w:r>
        <w:t>nd social determinants of health. She will serve as the project lead given her extensive research and development background. Dr. Davis will complete a systematic review of OERs for CMWL 2200. Materials will be a combination of credible websites, videos, a</w:t>
      </w:r>
      <w:r>
        <w:t xml:space="preserve">nd open access journal articles. She will also assist in redesigning CMWL 3102 to incorporate an open access textbook. </w:t>
      </w:r>
    </w:p>
    <w:p w:rsidR="000E3E19" w:rsidRDefault="000E3E19">
      <w:pPr>
        <w:widowControl w:val="0"/>
        <w:spacing w:after="0"/>
        <w:jc w:val="left"/>
      </w:pPr>
    </w:p>
    <w:p w:rsidR="000E3E19" w:rsidRDefault="009C3F1A">
      <w:pPr>
        <w:widowControl w:val="0"/>
        <w:spacing w:after="0"/>
        <w:jc w:val="left"/>
      </w:pPr>
      <w:r>
        <w:t>She will collect and analyze data and prepare the reports.</w:t>
      </w:r>
    </w:p>
    <w:p w:rsidR="000E3E19" w:rsidRDefault="000E3E19">
      <w:pPr>
        <w:widowControl w:val="0"/>
        <w:spacing w:after="0"/>
        <w:jc w:val="left"/>
      </w:pPr>
    </w:p>
    <w:p w:rsidR="000E3E19" w:rsidRDefault="009C3F1A">
      <w:pPr>
        <w:widowControl w:val="0"/>
        <w:spacing w:after="0"/>
        <w:jc w:val="left"/>
      </w:pPr>
      <w:r>
        <w:t>This work will require an estimated 80 hours to complete.</w:t>
      </w:r>
    </w:p>
    <w:p w:rsidR="000E3E19" w:rsidRDefault="000E3E19">
      <w:pPr>
        <w:widowControl w:val="0"/>
        <w:spacing w:after="0"/>
        <w:jc w:val="left"/>
      </w:pPr>
    </w:p>
    <w:p w:rsidR="000E3E19" w:rsidRDefault="009C3F1A">
      <w:pPr>
        <w:widowControl w:val="0"/>
        <w:spacing w:after="0"/>
        <w:jc w:val="left"/>
      </w:pPr>
      <w:r>
        <w:rPr>
          <w:b/>
          <w:u w:val="single"/>
        </w:rPr>
        <w:t xml:space="preserve">Team Member: </w:t>
      </w:r>
      <w:r>
        <w:rPr>
          <w:b/>
        </w:rPr>
        <w:t>Duke Biber, Assistant Professor of Health and Community Wellness</w:t>
      </w:r>
      <w:r>
        <w:t xml:space="preserve"> is a subject matter expert in the psychology of health and wellness along with research evaluation. He will assist with the course design of CMWL 3102. Dr. Biber will also identify supporting</w:t>
      </w:r>
      <w:r>
        <w:t xml:space="preserve"> OERs. He will assist with data collection, analysis and report preparation.</w:t>
      </w:r>
    </w:p>
    <w:p w:rsidR="000E3E19" w:rsidRDefault="000E3E19">
      <w:pPr>
        <w:widowControl w:val="0"/>
        <w:spacing w:after="0"/>
        <w:jc w:val="left"/>
      </w:pPr>
    </w:p>
    <w:p w:rsidR="000E3E19" w:rsidRDefault="009C3F1A">
      <w:pPr>
        <w:widowControl w:val="0"/>
        <w:spacing w:after="0"/>
        <w:jc w:val="left"/>
      </w:pPr>
      <w:r>
        <w:t>This work will require an estimated 80 hours to complete.</w:t>
      </w:r>
    </w:p>
    <w:p w:rsidR="000E3E19" w:rsidRDefault="000E3E19">
      <w:pPr>
        <w:widowControl w:val="0"/>
        <w:spacing w:after="0"/>
        <w:jc w:val="left"/>
      </w:pPr>
    </w:p>
    <w:p w:rsidR="000E3E19" w:rsidRDefault="009C3F1A">
      <w:pPr>
        <w:widowControl w:val="0"/>
        <w:spacing w:after="0"/>
        <w:jc w:val="left"/>
      </w:pPr>
      <w:r>
        <w:rPr>
          <w:b/>
          <w:u w:val="single"/>
        </w:rPr>
        <w:t>Team Member:</w:t>
      </w:r>
      <w:r>
        <w:t xml:space="preserve"> </w:t>
      </w:r>
      <w:r>
        <w:rPr>
          <w:b/>
        </w:rPr>
        <w:t xml:space="preserve">Lisa Jellum, Interim Dean, School of Health Sciences  </w:t>
      </w:r>
      <w:r>
        <w:t>is a subject matter expert in social determinants of</w:t>
      </w:r>
      <w:r>
        <w:t xml:space="preserve"> health and wellness as well as textbook transformation. She will serve as an instructional designer for this project. Dr. Jellum will advise on instructional design practices for both courses.</w:t>
      </w:r>
    </w:p>
    <w:p w:rsidR="000E3E19" w:rsidRDefault="000E3E19">
      <w:pPr>
        <w:widowControl w:val="0"/>
        <w:spacing w:after="0"/>
        <w:jc w:val="left"/>
      </w:pPr>
    </w:p>
    <w:p w:rsidR="000E3E19" w:rsidRDefault="009C3F1A">
      <w:pPr>
        <w:widowControl w:val="0"/>
        <w:spacing w:after="0"/>
        <w:jc w:val="left"/>
      </w:pPr>
      <w:r>
        <w:t>This work will require an estimated 80 hours to complete</w:t>
      </w:r>
    </w:p>
    <w:p w:rsidR="000E3E19" w:rsidRDefault="000E3E19">
      <w:pPr>
        <w:widowControl w:val="0"/>
        <w:spacing w:after="0"/>
        <w:jc w:val="left"/>
      </w:pPr>
    </w:p>
    <w:p w:rsidR="000E3E19" w:rsidRDefault="009C3F1A">
      <w:pPr>
        <w:widowControl w:val="0"/>
        <w:spacing w:after="0"/>
        <w:jc w:val="left"/>
      </w:pPr>
      <w:r>
        <w:rPr>
          <w:b/>
          <w:u w:val="single"/>
        </w:rPr>
        <w:t>Tea</w:t>
      </w:r>
      <w:r>
        <w:rPr>
          <w:b/>
          <w:u w:val="single"/>
        </w:rPr>
        <w:t>m Member:</w:t>
      </w:r>
      <w:r>
        <w:t xml:space="preserve"> </w:t>
      </w:r>
      <w:r>
        <w:rPr>
          <w:b/>
        </w:rPr>
        <w:t xml:space="preserve">Sasha McBurse, Instructor of Health and Community Wellness </w:t>
      </w:r>
      <w:r>
        <w:t>is a subject matter expert in social determinants of health and wellness, and will assist with the course design of CMWL 2200. She will help develop the module topics and search for cours</w:t>
      </w:r>
      <w:r>
        <w:t>e OERs.</w:t>
      </w:r>
    </w:p>
    <w:p w:rsidR="000E3E19" w:rsidRDefault="000E3E19">
      <w:pPr>
        <w:widowControl w:val="0"/>
        <w:spacing w:after="0"/>
        <w:jc w:val="left"/>
        <w:rPr>
          <w:b/>
        </w:rPr>
      </w:pPr>
    </w:p>
    <w:p w:rsidR="000E3E19" w:rsidRDefault="009C3F1A">
      <w:pPr>
        <w:widowControl w:val="0"/>
        <w:spacing w:after="0"/>
        <w:jc w:val="left"/>
      </w:pPr>
      <w:r>
        <w:t>This work will require an estimated 80 hours to complete.</w:t>
      </w:r>
    </w:p>
    <w:p w:rsidR="000E3E19" w:rsidRDefault="000E3E19">
      <w:pPr>
        <w:widowControl w:val="0"/>
        <w:spacing w:after="0"/>
        <w:jc w:val="left"/>
        <w:rPr>
          <w:b/>
        </w:rPr>
      </w:pPr>
    </w:p>
    <w:p w:rsidR="000E3E19" w:rsidRDefault="009C3F1A">
      <w:pPr>
        <w:widowControl w:val="0"/>
        <w:spacing w:after="0"/>
        <w:jc w:val="left"/>
      </w:pPr>
      <w:r>
        <w:rPr>
          <w:b/>
          <w:u w:val="single"/>
        </w:rPr>
        <w:t>Team Member:</w:t>
      </w:r>
      <w:r>
        <w:t xml:space="preserve"> </w:t>
      </w:r>
      <w:r>
        <w:rPr>
          <w:b/>
        </w:rPr>
        <w:t xml:space="preserve">Melanie Vincent, Librarian </w:t>
      </w:r>
      <w:r>
        <w:t>will advise and assist content experts on incorporation of accessible document design, inclusion of images with appropriate alt-text, producing accu</w:t>
      </w:r>
      <w:r>
        <w:t xml:space="preserve">rate closed-captioning video and audio transcripts, and creating accessible PowerPoints. She will upload all revised materials to the LMS, LibGuide, and to the Galileo Open Learning Material Repository Ensure CC-BY added to text and all ancillaries  </w:t>
      </w:r>
    </w:p>
    <w:p w:rsidR="000E3E19" w:rsidRDefault="000E3E19">
      <w:pPr>
        <w:widowControl w:val="0"/>
        <w:spacing w:after="0"/>
        <w:jc w:val="left"/>
        <w:rPr>
          <w:b/>
        </w:rPr>
      </w:pPr>
    </w:p>
    <w:p w:rsidR="000E3E19" w:rsidRDefault="009C3F1A">
      <w:pPr>
        <w:widowControl w:val="0"/>
        <w:spacing w:after="0"/>
        <w:jc w:val="left"/>
      </w:pPr>
      <w:r>
        <w:t>Esti</w:t>
      </w:r>
      <w:r>
        <w:t>mated 20 hours to complete.</w:t>
      </w:r>
    </w:p>
    <w:p w:rsidR="000E3E19" w:rsidRDefault="000E3E19">
      <w:pPr>
        <w:widowControl w:val="0"/>
        <w:spacing w:after="0"/>
        <w:jc w:val="left"/>
      </w:pPr>
    </w:p>
    <w:p w:rsidR="000E3E19" w:rsidRDefault="009C3F1A">
      <w:pPr>
        <w:pStyle w:val="Heading2"/>
      </w:pPr>
      <w:r>
        <w:t>4. Quantitative and Qualitative Measures</w:t>
      </w:r>
    </w:p>
    <w:p w:rsidR="000E3E19" w:rsidRDefault="000E3E19">
      <w:pPr>
        <w:pBdr>
          <w:top w:val="nil"/>
          <w:left w:val="nil"/>
          <w:bottom w:val="nil"/>
          <w:right w:val="nil"/>
          <w:between w:val="nil"/>
        </w:pBdr>
        <w:jc w:val="left"/>
        <w:rPr>
          <w:i/>
        </w:rPr>
      </w:pPr>
    </w:p>
    <w:p w:rsidR="000E3E19" w:rsidRDefault="009C3F1A">
      <w:pPr>
        <w:pBdr>
          <w:top w:val="nil"/>
          <w:left w:val="nil"/>
          <w:bottom w:val="nil"/>
          <w:right w:val="nil"/>
          <w:between w:val="nil"/>
        </w:pBdr>
        <w:jc w:val="left"/>
      </w:pPr>
      <w:r>
        <w:t xml:space="preserve">The evaluation of the Transformation Grant project will be a mixed-methods design. </w:t>
      </w:r>
    </w:p>
    <w:p w:rsidR="000E3E19" w:rsidRDefault="009C3F1A">
      <w:pPr>
        <w:numPr>
          <w:ilvl w:val="0"/>
          <w:numId w:val="2"/>
        </w:numPr>
        <w:pBdr>
          <w:top w:val="nil"/>
          <w:left w:val="nil"/>
          <w:bottom w:val="nil"/>
          <w:right w:val="nil"/>
          <w:between w:val="nil"/>
        </w:pBdr>
        <w:spacing w:after="0"/>
        <w:jc w:val="left"/>
      </w:pPr>
      <w:r>
        <w:rPr>
          <w:b/>
        </w:rPr>
        <w:t xml:space="preserve">Student performance </w:t>
      </w:r>
      <w:r>
        <w:t>will be evaluated quantitatively by examining the change in the rate of final course grades of D, F or W. Students’ learning through academic grades will be assessed in the Fall 2021 and Spring 2022 semesters, prior to the implementation of the Transformat</w:t>
      </w:r>
      <w:r>
        <w:t>ion Grant project. Student success through grade performance will also be assessed in Summer 2022 and Fall 2023, to compare student performance in the Transformation Grant project to prior semesters. To ensure instructor reliability, specific grading rubri</w:t>
      </w:r>
      <w:r>
        <w:t>cs will be utilized for assessments across courses. Instructors will create clear instructions for assignments and coordinate their course syllabi content and guidelines.</w:t>
      </w:r>
    </w:p>
    <w:p w:rsidR="000E3E19" w:rsidRDefault="009C3F1A">
      <w:pPr>
        <w:numPr>
          <w:ilvl w:val="0"/>
          <w:numId w:val="2"/>
        </w:numPr>
        <w:pBdr>
          <w:top w:val="nil"/>
          <w:left w:val="nil"/>
          <w:bottom w:val="nil"/>
          <w:right w:val="nil"/>
          <w:between w:val="nil"/>
        </w:pBdr>
        <w:spacing w:after="0"/>
        <w:jc w:val="left"/>
        <w:rPr>
          <w:b/>
        </w:rPr>
      </w:pPr>
      <w:r>
        <w:rPr>
          <w:b/>
        </w:rPr>
        <w:t xml:space="preserve">Student satisfaction </w:t>
      </w:r>
      <w:r>
        <w:t>will be evaluated quantitatively and via open-response questions</w:t>
      </w:r>
      <w:r>
        <w:t xml:space="preserve"> using electronic surveys. Student Evaluation of Instruction will include scale questions in regard to teaching effectiveness, appropriateness of course materials, and the course overall. The open-response questions will include areas of improvement, areas</w:t>
      </w:r>
      <w:r>
        <w:t xml:space="preserve"> of satisfaction, and applicability of course materials. Students will be evaluated in the Fall 2022, prior to the implementation of the Transformation Grant project. Students will also be evaluated in Spring 2023, to compare student satisfaction in the Tr</w:t>
      </w:r>
      <w:r>
        <w:t>ansformation Grant project to prior semesters.</w:t>
      </w:r>
    </w:p>
    <w:p w:rsidR="000E3E19" w:rsidRDefault="000E3E19">
      <w:pPr>
        <w:pBdr>
          <w:top w:val="nil"/>
          <w:left w:val="nil"/>
          <w:bottom w:val="nil"/>
          <w:right w:val="nil"/>
          <w:between w:val="nil"/>
        </w:pBdr>
        <w:spacing w:after="0"/>
        <w:ind w:left="720"/>
        <w:jc w:val="left"/>
      </w:pPr>
    </w:p>
    <w:p w:rsidR="000E3E19" w:rsidRDefault="000E3E19">
      <w:pPr>
        <w:pBdr>
          <w:top w:val="nil"/>
          <w:left w:val="nil"/>
          <w:bottom w:val="nil"/>
          <w:right w:val="nil"/>
          <w:between w:val="nil"/>
        </w:pBdr>
        <w:ind w:left="720"/>
        <w:jc w:val="left"/>
      </w:pPr>
    </w:p>
    <w:p w:rsidR="000E3E19" w:rsidRDefault="009C3F1A">
      <w:pPr>
        <w:pStyle w:val="Heading2"/>
      </w:pPr>
      <w:r>
        <w:t>5. Timeline</w:t>
      </w:r>
    </w:p>
    <w:p w:rsidR="000E3E19" w:rsidRDefault="000E3E19">
      <w:pPr>
        <w:jc w:val="left"/>
        <w:rPr>
          <w:i/>
        </w:rPr>
      </w:pPr>
    </w:p>
    <w:p w:rsidR="000E3E19" w:rsidRDefault="009C3F1A">
      <w:pPr>
        <w:jc w:val="left"/>
        <w:rPr>
          <w:b/>
        </w:rPr>
      </w:pPr>
      <w:r>
        <w:rPr>
          <w:b/>
        </w:rPr>
        <w:t>Spring (March - May) 2022</w:t>
      </w:r>
    </w:p>
    <w:p w:rsidR="000E3E19" w:rsidRDefault="009C3F1A">
      <w:pPr>
        <w:jc w:val="left"/>
        <w:rPr>
          <w:u w:val="single"/>
        </w:rPr>
      </w:pPr>
      <w:r>
        <w:rPr>
          <w:u w:val="single"/>
        </w:rPr>
        <w:t>Analysis</w:t>
      </w:r>
    </w:p>
    <w:p w:rsidR="000E3E19" w:rsidRDefault="009C3F1A">
      <w:pPr>
        <w:numPr>
          <w:ilvl w:val="0"/>
          <w:numId w:val="5"/>
        </w:numPr>
        <w:spacing w:after="0"/>
        <w:jc w:val="left"/>
      </w:pPr>
      <w:r>
        <w:t>Attend online kickoff meeting</w:t>
      </w:r>
    </w:p>
    <w:p w:rsidR="000E3E19" w:rsidRDefault="009C3F1A">
      <w:pPr>
        <w:numPr>
          <w:ilvl w:val="0"/>
          <w:numId w:val="10"/>
        </w:numPr>
        <w:spacing w:after="0"/>
        <w:jc w:val="left"/>
      </w:pPr>
      <w:r>
        <w:t>Organize initial team planning session</w:t>
      </w:r>
    </w:p>
    <w:p w:rsidR="000E3E19" w:rsidRDefault="009C3F1A">
      <w:pPr>
        <w:numPr>
          <w:ilvl w:val="0"/>
          <w:numId w:val="10"/>
        </w:numPr>
        <w:spacing w:after="0"/>
        <w:jc w:val="left"/>
      </w:pPr>
      <w:r>
        <w:t>Complete asynchronous training</w:t>
      </w:r>
    </w:p>
    <w:p w:rsidR="000E3E19" w:rsidRDefault="009C3F1A">
      <w:pPr>
        <w:numPr>
          <w:ilvl w:val="0"/>
          <w:numId w:val="10"/>
        </w:numPr>
        <w:jc w:val="left"/>
      </w:pPr>
      <w:r>
        <w:t>Prepare and submit IRB application</w:t>
      </w:r>
    </w:p>
    <w:p w:rsidR="000E3E19" w:rsidRDefault="009C3F1A">
      <w:pPr>
        <w:jc w:val="left"/>
        <w:rPr>
          <w:b/>
        </w:rPr>
      </w:pPr>
      <w:r>
        <w:rPr>
          <w:b/>
        </w:rPr>
        <w:t>Summer (June - July) 2022</w:t>
      </w:r>
    </w:p>
    <w:p w:rsidR="000E3E19" w:rsidRDefault="009C3F1A">
      <w:pPr>
        <w:jc w:val="left"/>
        <w:rPr>
          <w:u w:val="single"/>
        </w:rPr>
      </w:pPr>
      <w:r>
        <w:rPr>
          <w:u w:val="single"/>
        </w:rPr>
        <w:t>Design &amp; Development</w:t>
      </w:r>
    </w:p>
    <w:p w:rsidR="000E3E19" w:rsidRDefault="009C3F1A">
      <w:pPr>
        <w:numPr>
          <w:ilvl w:val="0"/>
          <w:numId w:val="3"/>
        </w:numPr>
        <w:spacing w:after="0"/>
        <w:jc w:val="left"/>
      </w:pPr>
      <w:r>
        <w:t>Develop course frameworks</w:t>
      </w:r>
    </w:p>
    <w:p w:rsidR="000E3E19" w:rsidRDefault="009C3F1A">
      <w:pPr>
        <w:numPr>
          <w:ilvl w:val="0"/>
          <w:numId w:val="3"/>
        </w:numPr>
        <w:spacing w:after="0"/>
        <w:jc w:val="left"/>
      </w:pPr>
      <w:r>
        <w:t>Begin search for OERs for CMWL 2200/HSCI 3700</w:t>
      </w:r>
    </w:p>
    <w:p w:rsidR="000E3E19" w:rsidRDefault="009C3F1A">
      <w:pPr>
        <w:numPr>
          <w:ilvl w:val="0"/>
          <w:numId w:val="3"/>
        </w:numPr>
        <w:jc w:val="left"/>
      </w:pPr>
      <w:r>
        <w:t>Identify OERs to supplement open access textbook selected for CMWL 3102</w:t>
      </w:r>
    </w:p>
    <w:p w:rsidR="000E3E19" w:rsidRDefault="009C3F1A">
      <w:pPr>
        <w:jc w:val="left"/>
        <w:rPr>
          <w:b/>
        </w:rPr>
      </w:pPr>
      <w:r>
        <w:rPr>
          <w:b/>
        </w:rPr>
        <w:t>Fall (August - December) 2022</w:t>
      </w:r>
    </w:p>
    <w:p w:rsidR="000E3E19" w:rsidRDefault="009C3F1A">
      <w:pPr>
        <w:jc w:val="left"/>
        <w:rPr>
          <w:u w:val="single"/>
        </w:rPr>
      </w:pPr>
      <w:r>
        <w:rPr>
          <w:u w:val="single"/>
        </w:rPr>
        <w:t>Development</w:t>
      </w:r>
    </w:p>
    <w:p w:rsidR="000E3E19" w:rsidRDefault="009C3F1A">
      <w:pPr>
        <w:numPr>
          <w:ilvl w:val="0"/>
          <w:numId w:val="4"/>
        </w:numPr>
        <w:spacing w:after="0"/>
        <w:jc w:val="left"/>
      </w:pPr>
      <w:r>
        <w:t>Evaluate student perfor</w:t>
      </w:r>
      <w:r>
        <w:t>mance and course satisfaction in current course (pre-implementation surveys)</w:t>
      </w:r>
    </w:p>
    <w:p w:rsidR="000E3E19" w:rsidRDefault="009C3F1A">
      <w:pPr>
        <w:numPr>
          <w:ilvl w:val="0"/>
          <w:numId w:val="4"/>
        </w:numPr>
        <w:jc w:val="left"/>
      </w:pPr>
      <w:r>
        <w:t>Create materials lists in LibGuides</w:t>
      </w:r>
    </w:p>
    <w:p w:rsidR="000E3E19" w:rsidRDefault="009C3F1A">
      <w:pPr>
        <w:jc w:val="left"/>
        <w:rPr>
          <w:b/>
        </w:rPr>
      </w:pPr>
      <w:r>
        <w:rPr>
          <w:b/>
        </w:rPr>
        <w:t>Spring (January - May) 2023</w:t>
      </w:r>
    </w:p>
    <w:p w:rsidR="000E3E19" w:rsidRDefault="009C3F1A">
      <w:pPr>
        <w:jc w:val="left"/>
        <w:rPr>
          <w:u w:val="single"/>
        </w:rPr>
      </w:pPr>
      <w:r>
        <w:rPr>
          <w:u w:val="single"/>
        </w:rPr>
        <w:t>Implementation and Evaluation</w:t>
      </w:r>
    </w:p>
    <w:p w:rsidR="000E3E19" w:rsidRDefault="009C3F1A">
      <w:pPr>
        <w:numPr>
          <w:ilvl w:val="0"/>
          <w:numId w:val="6"/>
        </w:numPr>
        <w:spacing w:after="0"/>
        <w:jc w:val="left"/>
      </w:pPr>
      <w:r>
        <w:t>All instructors pilot new courses</w:t>
      </w:r>
    </w:p>
    <w:p w:rsidR="000E3E19" w:rsidRDefault="009C3F1A">
      <w:pPr>
        <w:numPr>
          <w:ilvl w:val="0"/>
          <w:numId w:val="6"/>
        </w:numPr>
        <w:spacing w:after="0"/>
        <w:jc w:val="left"/>
      </w:pPr>
      <w:r>
        <w:t>Upload materials to Galileo Open Learning Materials</w:t>
      </w:r>
      <w:r>
        <w:t xml:space="preserve"> repository</w:t>
      </w:r>
    </w:p>
    <w:p w:rsidR="000E3E19" w:rsidRDefault="009C3F1A">
      <w:pPr>
        <w:numPr>
          <w:ilvl w:val="0"/>
          <w:numId w:val="6"/>
        </w:numPr>
        <w:spacing w:after="0"/>
        <w:jc w:val="left"/>
      </w:pPr>
      <w:r>
        <w:t>Evaluate student performance and course satisfaction for comparison to pre-implementation courses</w:t>
      </w:r>
    </w:p>
    <w:p w:rsidR="000E3E19" w:rsidRDefault="009C3F1A">
      <w:pPr>
        <w:numPr>
          <w:ilvl w:val="0"/>
          <w:numId w:val="6"/>
        </w:numPr>
        <w:jc w:val="left"/>
      </w:pPr>
      <w:r>
        <w:t>Prepare and submit final report</w:t>
      </w:r>
    </w:p>
    <w:p w:rsidR="000E3E19" w:rsidRDefault="000E3E19">
      <w:pPr>
        <w:jc w:val="left"/>
        <w:rPr>
          <w:u w:val="single"/>
        </w:rPr>
      </w:pPr>
    </w:p>
    <w:p w:rsidR="000E3E19" w:rsidRDefault="009C3F1A">
      <w:pPr>
        <w:pStyle w:val="Heading2"/>
        <w:rPr>
          <w:i/>
        </w:rPr>
      </w:pPr>
      <w:r>
        <w:t>6. Budget</w:t>
      </w:r>
      <w:r>
        <w:rPr>
          <w:i/>
        </w:rPr>
        <w:t xml:space="preserve"> </w:t>
      </w:r>
    </w:p>
    <w:p w:rsidR="000E3E19" w:rsidRDefault="000E3E19"/>
    <w:p w:rsidR="000E3E19" w:rsidRDefault="009C3F1A">
      <w:pPr>
        <w:numPr>
          <w:ilvl w:val="0"/>
          <w:numId w:val="7"/>
        </w:numPr>
        <w:spacing w:after="0"/>
        <w:jc w:val="left"/>
      </w:pPr>
      <w:r>
        <w:t>Team member salaries</w:t>
      </w:r>
    </w:p>
    <w:p w:rsidR="000E3E19" w:rsidRDefault="009C3F1A">
      <w:pPr>
        <w:numPr>
          <w:ilvl w:val="1"/>
          <w:numId w:val="7"/>
        </w:numPr>
        <w:spacing w:after="0"/>
        <w:jc w:val="left"/>
      </w:pPr>
      <w:r>
        <w:t>Ashlee Davis - $5,000</w:t>
      </w:r>
    </w:p>
    <w:p w:rsidR="000E3E19" w:rsidRDefault="009C3F1A">
      <w:pPr>
        <w:numPr>
          <w:ilvl w:val="1"/>
          <w:numId w:val="7"/>
        </w:numPr>
        <w:spacing w:after="0"/>
        <w:jc w:val="left"/>
      </w:pPr>
      <w:r>
        <w:t>Duke Biber - $5,000</w:t>
      </w:r>
    </w:p>
    <w:p w:rsidR="000E3E19" w:rsidRDefault="009C3F1A">
      <w:pPr>
        <w:numPr>
          <w:ilvl w:val="1"/>
          <w:numId w:val="7"/>
        </w:numPr>
        <w:spacing w:after="0"/>
        <w:jc w:val="left"/>
      </w:pPr>
      <w:r>
        <w:t>Lisa Jellum - $5,000</w:t>
      </w:r>
    </w:p>
    <w:p w:rsidR="000E3E19" w:rsidRDefault="009C3F1A">
      <w:pPr>
        <w:numPr>
          <w:ilvl w:val="1"/>
          <w:numId w:val="7"/>
        </w:numPr>
        <w:spacing w:after="0"/>
        <w:jc w:val="left"/>
      </w:pPr>
      <w:r>
        <w:t>Sasha McBurse - $5,000</w:t>
      </w:r>
    </w:p>
    <w:p w:rsidR="000E3E19" w:rsidRDefault="009C3F1A">
      <w:pPr>
        <w:numPr>
          <w:ilvl w:val="1"/>
          <w:numId w:val="7"/>
        </w:numPr>
        <w:spacing w:after="0"/>
        <w:jc w:val="left"/>
      </w:pPr>
      <w:r>
        <w:t>Melanie Vincent - $1,000</w:t>
      </w:r>
    </w:p>
    <w:p w:rsidR="000E3E19" w:rsidRDefault="009C3F1A">
      <w:pPr>
        <w:numPr>
          <w:ilvl w:val="0"/>
          <w:numId w:val="7"/>
        </w:numPr>
        <w:jc w:val="left"/>
      </w:pPr>
      <w:r>
        <w:t>Other expenses</w:t>
      </w:r>
    </w:p>
    <w:p w:rsidR="000E3E19" w:rsidRDefault="009C3F1A">
      <w:pPr>
        <w:numPr>
          <w:ilvl w:val="1"/>
          <w:numId w:val="7"/>
        </w:numPr>
        <w:jc w:val="left"/>
      </w:pPr>
      <w:r>
        <w:t>Quality Matters (QM) Official Course Review - $2,000 (2 course reviews at $1,000 per course). Both courses will be submitted for an Official Course Review for the QM Certification to signify qu</w:t>
      </w:r>
      <w:r>
        <w:t>ality assurance in online learning. If awarded, the QM Certification will serve as a mark of distinction for the courses and each course will be listed on the QM website.</w:t>
      </w:r>
    </w:p>
    <w:p w:rsidR="000E3E19" w:rsidRDefault="000E3E19">
      <w:pPr>
        <w:pStyle w:val="Heading2"/>
      </w:pPr>
    </w:p>
    <w:p w:rsidR="000E3E19" w:rsidRDefault="009C3F1A">
      <w:pPr>
        <w:pStyle w:val="Heading2"/>
      </w:pPr>
      <w:r>
        <w:t>7. Sustainability Plan</w:t>
      </w:r>
    </w:p>
    <w:p w:rsidR="000E3E19" w:rsidRDefault="000E3E19">
      <w:pPr>
        <w:pBdr>
          <w:top w:val="nil"/>
          <w:left w:val="nil"/>
          <w:bottom w:val="nil"/>
          <w:right w:val="nil"/>
          <w:between w:val="nil"/>
        </w:pBdr>
        <w:jc w:val="left"/>
        <w:rPr>
          <w:i/>
        </w:rPr>
      </w:pPr>
    </w:p>
    <w:p w:rsidR="000E3E19" w:rsidRDefault="009C3F1A">
      <w:pPr>
        <w:pBdr>
          <w:top w:val="nil"/>
          <w:left w:val="nil"/>
          <w:bottom w:val="nil"/>
          <w:right w:val="nil"/>
          <w:between w:val="nil"/>
        </w:pBdr>
        <w:jc w:val="left"/>
      </w:pPr>
      <w:r>
        <w:t>Faculty members involved in this Transformation Grant and th</w:t>
      </w:r>
      <w:r>
        <w:t xml:space="preserve">e re-development of CMWL 3102: Psychology of Health and Wellness and CMWL 2200/HSCI 3700: Social Determinants of Health are committed to the dissemination and translation of these courses to enhance learning and replicability in the wellness field. First, </w:t>
      </w:r>
      <w:r>
        <w:t>the course materials will be continuously updated to ensure students learn based on the latest, evidence-based information. This will include, but is not limited to recent peer-reviewed articles, scholarly videos, and national guidelines. The UWG Departmen</w:t>
      </w:r>
      <w:r>
        <w:t>t of Sport Management, Wellness, and Physical Education and GHC Department of Kinesiology &amp; Wellness are committed to low- and no-cost materials for undergraduate students. Given the nature of this proposal, the department is ready to adopt and continue of</w:t>
      </w:r>
      <w:r>
        <w:t xml:space="preserve">fering no-cost materials in future semesters. Dr. Davis, Dr. Biber, Ms. McBurse, and Dr. Jellum plan to present the results of this Transformation Grant at regional and national conferences, such as Georgia Educational Research Association and the Society </w:t>
      </w:r>
      <w:r>
        <w:t xml:space="preserve">of Behavioral Medicine. They also plan to publish the findings from the Transformation Grant in peer-reviewed journals, such as Pedagogy in Health Promotion or the American Journal of Health Education. </w:t>
      </w:r>
    </w:p>
    <w:p w:rsidR="000E3E19" w:rsidRDefault="009C3F1A">
      <w:pPr>
        <w:pStyle w:val="Heading1"/>
      </w:pPr>
      <w:r>
        <w:t>Creative Commons Terms</w:t>
      </w:r>
    </w:p>
    <w:p w:rsidR="000E3E19" w:rsidRDefault="009C3F1A">
      <w:r>
        <w:rPr>
          <w:i/>
        </w:rPr>
        <w:t>I understand that any new mate</w:t>
      </w:r>
      <w:r>
        <w:rPr>
          <w:i/>
        </w:rPr>
        <w:t xml:space="preserve">rials or revisions created with ALG funding will, by default, be made available to the public under a Creative Commons Attribution License (CC-BY), with exceptions for modifications of pre-existing resources with a more restrictive license. </w:t>
      </w:r>
    </w:p>
    <w:p w:rsidR="000E3E19" w:rsidRDefault="009C3F1A">
      <w:pPr>
        <w:pStyle w:val="Heading1"/>
      </w:pPr>
      <w:r>
        <w:t xml:space="preserve">Accessibility </w:t>
      </w:r>
      <w:r>
        <w:t>Terms</w:t>
      </w:r>
    </w:p>
    <w:p w:rsidR="000E3E19" w:rsidRDefault="009C3F1A">
      <w:pPr>
        <w:rPr>
          <w:i/>
        </w:rPr>
      </w:pPr>
      <w:r>
        <w:rPr>
          <w:i/>
        </w:rPr>
        <w:t>I understand that any new materials or revisions created with Affordable Learning Georgia funding must be developed in compliance with the specific accessibility standards defined in the Request for Proposals.</w:t>
      </w:r>
    </w:p>
    <w:p w:rsidR="000E3E19" w:rsidRDefault="009C3F1A">
      <w:pPr>
        <w:pStyle w:val="Heading1"/>
      </w:pPr>
      <w:r>
        <w:t>Letter of Support</w:t>
      </w:r>
    </w:p>
    <w:p w:rsidR="000E3E19" w:rsidRDefault="009C3F1A">
      <w:pPr>
        <w:spacing w:after="160" w:line="259" w:lineRule="auto"/>
        <w:jc w:val="left"/>
      </w:pPr>
      <w:r>
        <w:rPr>
          <w:i/>
        </w:rPr>
        <w:t xml:space="preserve">Please provide the name and title of the department chair (or other administrator) who provided you with the Letter of Support.  </w:t>
      </w:r>
      <w:r>
        <w:t xml:space="preserve"> </w:t>
      </w:r>
    </w:p>
    <w:tbl>
      <w:tblPr>
        <w:tblStyle w:val="af6"/>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0E3E19">
        <w:trPr>
          <w:trHeight w:val="1440"/>
        </w:trPr>
        <w:tc>
          <w:tcPr>
            <w:tcW w:w="0" w:type="auto"/>
          </w:tcPr>
          <w:p w:rsidR="000E3E19" w:rsidRDefault="009C3F1A">
            <w:pPr>
              <w:jc w:val="left"/>
            </w:pPr>
            <w:r>
              <w:t>Dr. Brian Mosier, Department Chair, Sport Management, Wellness and Physical Education, University of West Georgia</w:t>
            </w:r>
          </w:p>
          <w:p w:rsidR="000E3E19" w:rsidRDefault="000E3E19">
            <w:pPr>
              <w:jc w:val="left"/>
            </w:pPr>
          </w:p>
          <w:p w:rsidR="000E3E19" w:rsidRDefault="009C3F1A">
            <w:pPr>
              <w:jc w:val="left"/>
            </w:pPr>
            <w:r>
              <w:t>Sarah Coak</w:t>
            </w:r>
            <w:r>
              <w:t>ley, Interim Provost and Chief Academic Officer, Georgia Highlands College</w:t>
            </w:r>
          </w:p>
        </w:tc>
      </w:tr>
    </w:tbl>
    <w:p w:rsidR="000E3E19" w:rsidRDefault="009C3F1A">
      <w:pPr>
        <w:pStyle w:val="Heading1"/>
      </w:pPr>
      <w:r>
        <w:t>Grants or Business Office Acknowledgment Form</w:t>
      </w:r>
    </w:p>
    <w:p w:rsidR="000E3E19" w:rsidRDefault="009C3F1A">
      <w:pPr>
        <w:rPr>
          <w:i/>
        </w:rPr>
      </w:pPr>
      <w:r>
        <w:rPr>
          <w:i/>
        </w:rPr>
        <w:t>Institutional Grants/Business Offices will be responsible for fund disbursement, often in correspondence with the Department Chair, in</w:t>
      </w:r>
      <w:r>
        <w:rPr>
          <w:i/>
        </w:rPr>
        <w:t>cluding expense and travel reimbursement. All applicants will need to provide a signed Acknowledgement Form, the template for which is linked on the RFP page, stating that the Grants/Business Office knows about the applicant’s intent to apply for an Afford</w:t>
      </w:r>
      <w:r>
        <w:rPr>
          <w:i/>
        </w:rPr>
        <w:t xml:space="preserve">able Materials Grant. Either the Department Chair or the Project Lead can work with the Grants/Business Office to get this signed form. </w:t>
      </w:r>
    </w:p>
    <w:p w:rsidR="000E3E19" w:rsidRDefault="009C3F1A">
      <w:pPr>
        <w:rPr>
          <w:i/>
        </w:rPr>
      </w:pPr>
      <w:r>
        <w:rPr>
          <w:i/>
        </w:rPr>
        <w:t>In the case of multi-institutional affiliations, all participants’ institutions must provide this form.</w:t>
      </w:r>
    </w:p>
    <w:p w:rsidR="000E3E19" w:rsidRDefault="009C3F1A">
      <w:pPr>
        <w:rPr>
          <w:i/>
        </w:rPr>
      </w:pPr>
      <w:r>
        <w:rPr>
          <w:i/>
        </w:rPr>
        <w:t xml:space="preserve">Please provide </w:t>
      </w:r>
      <w:r>
        <w:rPr>
          <w:i/>
        </w:rPr>
        <w:t>the name and title of the grants or business office representative who provided you with the acknowledgement form.</w:t>
      </w:r>
    </w:p>
    <w:tbl>
      <w:tblPr>
        <w:tblStyle w:val="af7"/>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0E3E19">
        <w:trPr>
          <w:trHeight w:val="1440"/>
        </w:trPr>
        <w:tc>
          <w:tcPr>
            <w:tcW w:w="0" w:type="auto"/>
          </w:tcPr>
          <w:p w:rsidR="000E3E19" w:rsidRDefault="000E3E19">
            <w:pPr>
              <w:rPr>
                <w:i/>
              </w:rPr>
            </w:pPr>
          </w:p>
        </w:tc>
      </w:tr>
    </w:tbl>
    <w:p w:rsidR="000E3E19" w:rsidRDefault="000E3E19">
      <w:pPr>
        <w:rPr>
          <w:i/>
        </w:rPr>
      </w:pPr>
    </w:p>
    <w:sectPr w:rsidR="000E3E1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288"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3F1A" w:rsidRDefault="009C3F1A">
      <w:pPr>
        <w:spacing w:after="0"/>
      </w:pPr>
      <w:r>
        <w:separator/>
      </w:r>
    </w:p>
  </w:endnote>
  <w:endnote w:type="continuationSeparator" w:id="0">
    <w:p w:rsidR="009C3F1A" w:rsidRDefault="009C3F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E19" w:rsidRDefault="000E3E19">
    <w:pPr>
      <w:pBdr>
        <w:top w:val="nil"/>
        <w:left w:val="nil"/>
        <w:bottom w:val="nil"/>
        <w:right w:val="nil"/>
        <w:between w:val="nil"/>
      </w:pBdr>
      <w:tabs>
        <w:tab w:val="center" w:pos="4680"/>
        <w:tab w:val="right" w:pos="9360"/>
      </w:tabs>
      <w:spacing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E19" w:rsidRDefault="009C3F1A">
    <w:pPr>
      <w:pBdr>
        <w:top w:val="nil"/>
        <w:left w:val="nil"/>
        <w:bottom w:val="nil"/>
        <w:right w:val="nil"/>
        <w:between w:val="nil"/>
      </w:pBdr>
      <w:tabs>
        <w:tab w:val="center" w:pos="4680"/>
        <w:tab w:val="right" w:pos="9360"/>
      </w:tabs>
      <w:spacing w:after="0"/>
      <w:rPr>
        <w:color w:val="000000"/>
      </w:rPr>
    </w:pPr>
    <w:r>
      <w:rPr>
        <w:color w:val="000000"/>
      </w:rPr>
      <w:t>This work by </w:t>
    </w:r>
    <w:hyperlink r:id="rId1">
      <w:r>
        <w:rPr>
          <w:color w:val="0000FF"/>
          <w:u w:val="single"/>
        </w:rPr>
        <w:t>Affordable Learning Georgia</w:t>
      </w:r>
    </w:hyperlink>
    <w:r>
      <w:rPr>
        <w:color w:val="000000"/>
      </w:rPr>
      <w:t> is licensed under </w:t>
    </w:r>
    <w:hyperlink r:id="rId2">
      <w:r>
        <w:rPr>
          <w:color w:val="0000FF"/>
          <w:u w:val="single"/>
        </w:rPr>
        <w:t>CC BY 4.0</w:t>
      </w:r>
    </w:hyperlink>
    <w:r>
      <w:rPr>
        <w:color w:val="000000"/>
      </w:rPr>
      <w:t>.</w:t>
    </w:r>
  </w:p>
  <w:p w:rsidR="000E3E19" w:rsidRDefault="000E3E19">
    <w:pPr>
      <w:pBdr>
        <w:top w:val="nil"/>
        <w:left w:val="nil"/>
        <w:bottom w:val="nil"/>
        <w:right w:val="nil"/>
        <w:between w:val="nil"/>
      </w:pBdr>
      <w:tabs>
        <w:tab w:val="center" w:pos="4680"/>
        <w:tab w:val="right" w:pos="9360"/>
      </w:tabs>
      <w:spacing w:after="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E19" w:rsidRDefault="009C3F1A">
    <w:pPr>
      <w:pBdr>
        <w:top w:val="nil"/>
        <w:left w:val="nil"/>
        <w:bottom w:val="nil"/>
        <w:right w:val="nil"/>
        <w:between w:val="nil"/>
      </w:pBdr>
      <w:tabs>
        <w:tab w:val="center" w:pos="4680"/>
        <w:tab w:val="right" w:pos="9360"/>
      </w:tabs>
      <w:spacing w:after="0"/>
      <w:rPr>
        <w:color w:val="000000"/>
      </w:rPr>
    </w:pPr>
    <w:r>
      <w:rPr>
        <w:color w:val="000000"/>
      </w:rPr>
      <w:t>This work by </w:t>
    </w:r>
    <w:hyperlink r:id="rId1">
      <w:r>
        <w:rPr>
          <w:color w:val="0000FF"/>
          <w:u w:val="single"/>
        </w:rPr>
        <w:t>Affordable Learning Georgia</w:t>
      </w:r>
    </w:hyperlink>
    <w:r>
      <w:rPr>
        <w:color w:val="000000"/>
      </w:rPr>
      <w:t> is licensed under </w:t>
    </w:r>
    <w:hyperlink r:id="rId2">
      <w:r>
        <w:rPr>
          <w:color w:val="0000FF"/>
          <w:u w:val="single"/>
        </w:rPr>
        <w:t>CC BY 4.0</w:t>
      </w:r>
    </w:hyperlink>
    <w:r>
      <w:rPr>
        <w:color w:val="000000"/>
      </w:rPr>
      <w:t>.</w:t>
    </w:r>
  </w:p>
  <w:p w:rsidR="000E3E19" w:rsidRDefault="000E3E19">
    <w:pPr>
      <w:pBdr>
        <w:top w:val="nil"/>
        <w:left w:val="nil"/>
        <w:bottom w:val="nil"/>
        <w:right w:val="nil"/>
        <w:between w:val="nil"/>
      </w:pBdr>
      <w:tabs>
        <w:tab w:val="center" w:pos="4680"/>
        <w:tab w:val="right" w:pos="9360"/>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3F1A" w:rsidRDefault="009C3F1A">
      <w:pPr>
        <w:spacing w:after="0"/>
      </w:pPr>
      <w:r>
        <w:separator/>
      </w:r>
    </w:p>
  </w:footnote>
  <w:footnote w:type="continuationSeparator" w:id="0">
    <w:p w:rsidR="009C3F1A" w:rsidRDefault="009C3F1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E19" w:rsidRDefault="000E3E19">
    <w:pPr>
      <w:pBdr>
        <w:top w:val="nil"/>
        <w:left w:val="nil"/>
        <w:bottom w:val="nil"/>
        <w:right w:val="nil"/>
        <w:between w:val="nil"/>
      </w:pBdr>
      <w:tabs>
        <w:tab w:val="center" w:pos="4680"/>
        <w:tab w:val="right" w:pos="9360"/>
      </w:tabs>
      <w:spacing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E19" w:rsidRDefault="000E3E19">
    <w:pPr>
      <w:pBdr>
        <w:top w:val="nil"/>
        <w:left w:val="nil"/>
        <w:bottom w:val="nil"/>
        <w:right w:val="nil"/>
        <w:between w:val="nil"/>
      </w:pBdr>
      <w:tabs>
        <w:tab w:val="center" w:pos="4680"/>
        <w:tab w:val="right" w:pos="9360"/>
      </w:tabs>
      <w:spacing w:after="0"/>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E19" w:rsidRDefault="000E3E19">
    <w:pPr>
      <w:pBdr>
        <w:top w:val="nil"/>
        <w:left w:val="nil"/>
        <w:bottom w:val="nil"/>
        <w:right w:val="nil"/>
        <w:between w:val="nil"/>
      </w:pBdr>
      <w:tabs>
        <w:tab w:val="center" w:pos="4680"/>
        <w:tab w:val="right" w:pos="9360"/>
      </w:tabs>
      <w:spacing w:after="0"/>
      <w:jc w:val="center"/>
      <w:rPr>
        <w:color w:val="000000"/>
      </w:rPr>
    </w:pPr>
  </w:p>
  <w:p w:rsidR="000E3E19" w:rsidRDefault="009C3F1A">
    <w:pPr>
      <w:pBdr>
        <w:top w:val="nil"/>
        <w:left w:val="nil"/>
        <w:bottom w:val="nil"/>
        <w:right w:val="nil"/>
        <w:between w:val="nil"/>
      </w:pBdr>
      <w:tabs>
        <w:tab w:val="center" w:pos="4680"/>
        <w:tab w:val="right" w:pos="9360"/>
      </w:tabs>
      <w:spacing w:after="0"/>
      <w:jc w:val="center"/>
      <w:rPr>
        <w:color w:val="000000"/>
      </w:rPr>
    </w:pPr>
    <w:r>
      <w:rPr>
        <w:noProof/>
        <w:color w:val="000000"/>
      </w:rPr>
      <w:drawing>
        <wp:inline distT="0" distB="0" distL="0" distR="0">
          <wp:extent cx="2673775" cy="647555"/>
          <wp:effectExtent l="0" t="0" r="0" b="0"/>
          <wp:docPr id="4" name="image1.png" descr="Icon for Affordable Learning Georgia"/>
          <wp:cNvGraphicFramePr/>
          <a:graphic xmlns:a="http://schemas.openxmlformats.org/drawingml/2006/main">
            <a:graphicData uri="http://schemas.openxmlformats.org/drawingml/2006/picture">
              <pic:pic xmlns:pic="http://schemas.openxmlformats.org/drawingml/2006/picture">
                <pic:nvPicPr>
                  <pic:cNvPr id="0" name="image1.png" descr="Icon for Affordable Learning Georgia"/>
                  <pic:cNvPicPr preferRelativeResize="0"/>
                </pic:nvPicPr>
                <pic:blipFill>
                  <a:blip r:embed="rId1"/>
                  <a:srcRect l="11066" t="21915" r="8755" b="24452"/>
                  <a:stretch>
                    <a:fillRect/>
                  </a:stretch>
                </pic:blipFill>
                <pic:spPr>
                  <a:xfrm>
                    <a:off x="0" y="0"/>
                    <a:ext cx="2673775" cy="64755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5CC2"/>
    <w:multiLevelType w:val="multilevel"/>
    <w:tmpl w:val="6B587F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BF724E6"/>
    <w:multiLevelType w:val="multilevel"/>
    <w:tmpl w:val="94920A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B9336C"/>
    <w:multiLevelType w:val="multilevel"/>
    <w:tmpl w:val="E96C8B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CAA5F63"/>
    <w:multiLevelType w:val="multilevel"/>
    <w:tmpl w:val="5FF258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232099A"/>
    <w:multiLevelType w:val="multilevel"/>
    <w:tmpl w:val="035E72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E4968EE"/>
    <w:multiLevelType w:val="multilevel"/>
    <w:tmpl w:val="748A6F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37E384E"/>
    <w:multiLevelType w:val="multilevel"/>
    <w:tmpl w:val="6B5E97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BA20359"/>
    <w:multiLevelType w:val="multilevel"/>
    <w:tmpl w:val="55749A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5470A5E"/>
    <w:multiLevelType w:val="multilevel"/>
    <w:tmpl w:val="BC50DF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8FE08DB"/>
    <w:multiLevelType w:val="multilevel"/>
    <w:tmpl w:val="CBCE2D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7"/>
  </w:num>
  <w:num w:numId="4">
    <w:abstractNumId w:val="1"/>
  </w:num>
  <w:num w:numId="5">
    <w:abstractNumId w:val="5"/>
  </w:num>
  <w:num w:numId="6">
    <w:abstractNumId w:val="9"/>
  </w:num>
  <w:num w:numId="7">
    <w:abstractNumId w:val="4"/>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E19"/>
    <w:rsid w:val="000E3E19"/>
    <w:rsid w:val="00435727"/>
    <w:rsid w:val="00820238"/>
    <w:rsid w:val="009C3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7E0140-F76D-4FD8-BFDC-35D8E3B97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pPr>
        <w:spacing w:after="20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350B"/>
    <w:rPr>
      <w:rFonts w:eastAsia="Times New Roman" w:cstheme="minorHAnsi"/>
      <w:szCs w:val="20"/>
    </w:rPr>
  </w:style>
  <w:style w:type="paragraph" w:styleId="Heading1">
    <w:name w:val="heading 1"/>
    <w:basedOn w:val="Normal"/>
    <w:next w:val="Normal"/>
    <w:link w:val="Heading1Char"/>
    <w:uiPriority w:val="9"/>
    <w:qFormat/>
    <w:rsid w:val="003C35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63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C350B"/>
    <w:pPr>
      <w:spacing w:after="0"/>
      <w:contextualSpacing/>
    </w:pPr>
    <w:rPr>
      <w:rFonts w:asciiTheme="majorHAnsi" w:eastAsiaTheme="majorEastAsia" w:hAnsiTheme="majorHAnsi" w:cstheme="majorBidi"/>
      <w:spacing w:val="-10"/>
      <w:kern w:val="28"/>
      <w:sz w:val="32"/>
      <w:szCs w:val="56"/>
    </w:rPr>
  </w:style>
  <w:style w:type="character" w:styleId="Hyperlink">
    <w:name w:val="Hyperlink"/>
    <w:basedOn w:val="DefaultParagraphFont"/>
    <w:rsid w:val="003C350B"/>
    <w:rPr>
      <w:color w:val="0000FF"/>
      <w:u w:val="single"/>
    </w:rPr>
  </w:style>
  <w:style w:type="paragraph" w:styleId="ListParagraph">
    <w:name w:val="List Paragraph"/>
    <w:basedOn w:val="Normal"/>
    <w:uiPriority w:val="34"/>
    <w:qFormat/>
    <w:rsid w:val="003C350B"/>
    <w:pPr>
      <w:ind w:left="720"/>
      <w:contextualSpacing/>
    </w:pPr>
  </w:style>
  <w:style w:type="character" w:customStyle="1" w:styleId="TitleChar">
    <w:name w:val="Title Char"/>
    <w:basedOn w:val="DefaultParagraphFont"/>
    <w:link w:val="Title"/>
    <w:uiPriority w:val="10"/>
    <w:rsid w:val="003C350B"/>
    <w:rPr>
      <w:rFonts w:asciiTheme="majorHAnsi" w:eastAsiaTheme="majorEastAsia" w:hAnsiTheme="majorHAnsi" w:cstheme="majorBidi"/>
      <w:spacing w:val="-10"/>
      <w:kern w:val="28"/>
      <w:sz w:val="32"/>
      <w:szCs w:val="56"/>
    </w:rPr>
  </w:style>
  <w:style w:type="paragraph" w:styleId="Subtitle">
    <w:name w:val="Subtitle"/>
    <w:basedOn w:val="Normal"/>
    <w:next w:val="Normal"/>
    <w:link w:val="SubtitleChar"/>
    <w:uiPriority w:val="11"/>
    <w:qFormat/>
    <w:pPr>
      <w:spacing w:after="160"/>
    </w:pPr>
    <w:rPr>
      <w:color w:val="5A5A5A"/>
      <w:sz w:val="22"/>
      <w:szCs w:val="22"/>
    </w:rPr>
  </w:style>
  <w:style w:type="character" w:customStyle="1" w:styleId="SubtitleChar">
    <w:name w:val="Subtitle Char"/>
    <w:basedOn w:val="DefaultParagraphFont"/>
    <w:link w:val="Subtitle"/>
    <w:uiPriority w:val="11"/>
    <w:rsid w:val="003C350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C350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C350B"/>
    <w:pPr>
      <w:spacing w:after="0"/>
    </w:pPr>
    <w:rPr>
      <w:rFonts w:eastAsia="Times New Roman" w:cstheme="minorHAnsi"/>
      <w:szCs w:val="20"/>
    </w:rPr>
  </w:style>
  <w:style w:type="table" w:styleId="TableGrid">
    <w:name w:val="Table Grid"/>
    <w:basedOn w:val="TableNormal"/>
    <w:uiPriority w:val="39"/>
    <w:rsid w:val="0072534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6636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D120E"/>
    <w:pPr>
      <w:tabs>
        <w:tab w:val="center" w:pos="4680"/>
        <w:tab w:val="right" w:pos="9360"/>
      </w:tabs>
      <w:spacing w:after="0"/>
    </w:pPr>
  </w:style>
  <w:style w:type="character" w:customStyle="1" w:styleId="HeaderChar">
    <w:name w:val="Header Char"/>
    <w:basedOn w:val="DefaultParagraphFont"/>
    <w:link w:val="Header"/>
    <w:uiPriority w:val="99"/>
    <w:rsid w:val="00FD120E"/>
    <w:rPr>
      <w:rFonts w:eastAsia="Times New Roman" w:cstheme="minorHAnsi"/>
      <w:sz w:val="24"/>
      <w:szCs w:val="20"/>
    </w:rPr>
  </w:style>
  <w:style w:type="paragraph" w:styleId="Footer">
    <w:name w:val="footer"/>
    <w:basedOn w:val="Normal"/>
    <w:link w:val="FooterChar"/>
    <w:uiPriority w:val="99"/>
    <w:unhideWhenUsed/>
    <w:rsid w:val="00FD120E"/>
    <w:pPr>
      <w:tabs>
        <w:tab w:val="center" w:pos="4680"/>
        <w:tab w:val="right" w:pos="9360"/>
      </w:tabs>
      <w:spacing w:after="0"/>
    </w:pPr>
  </w:style>
  <w:style w:type="character" w:customStyle="1" w:styleId="FooterChar">
    <w:name w:val="Footer Char"/>
    <w:basedOn w:val="DefaultParagraphFont"/>
    <w:link w:val="Footer"/>
    <w:uiPriority w:val="99"/>
    <w:rsid w:val="00FD120E"/>
    <w:rPr>
      <w:rFonts w:eastAsia="Times New Roman" w:cstheme="minorHAnsi"/>
      <w:sz w:val="24"/>
      <w:szCs w:val="20"/>
    </w:rPr>
  </w:style>
  <w:style w:type="character" w:styleId="CommentReference">
    <w:name w:val="annotation reference"/>
    <w:basedOn w:val="DefaultParagraphFont"/>
    <w:uiPriority w:val="99"/>
    <w:semiHidden/>
    <w:unhideWhenUsed/>
    <w:rsid w:val="007055EC"/>
    <w:rPr>
      <w:sz w:val="16"/>
      <w:szCs w:val="16"/>
    </w:rPr>
  </w:style>
  <w:style w:type="paragraph" w:styleId="CommentText">
    <w:name w:val="annotation text"/>
    <w:basedOn w:val="Normal"/>
    <w:link w:val="CommentTextChar"/>
    <w:uiPriority w:val="99"/>
    <w:semiHidden/>
    <w:unhideWhenUsed/>
    <w:rsid w:val="007055EC"/>
    <w:rPr>
      <w:sz w:val="20"/>
    </w:rPr>
  </w:style>
  <w:style w:type="character" w:customStyle="1" w:styleId="CommentTextChar">
    <w:name w:val="Comment Text Char"/>
    <w:basedOn w:val="DefaultParagraphFont"/>
    <w:link w:val="CommentText"/>
    <w:uiPriority w:val="99"/>
    <w:semiHidden/>
    <w:rsid w:val="007055EC"/>
    <w:rPr>
      <w:rFonts w:eastAsia="Times New Roman" w:cstheme="minorHAnsi"/>
      <w:sz w:val="20"/>
      <w:szCs w:val="20"/>
    </w:rPr>
  </w:style>
  <w:style w:type="paragraph" w:styleId="CommentSubject">
    <w:name w:val="annotation subject"/>
    <w:basedOn w:val="CommentText"/>
    <w:next w:val="CommentText"/>
    <w:link w:val="CommentSubjectChar"/>
    <w:uiPriority w:val="99"/>
    <w:semiHidden/>
    <w:unhideWhenUsed/>
    <w:rsid w:val="007055EC"/>
    <w:rPr>
      <w:b/>
      <w:bCs/>
    </w:rPr>
  </w:style>
  <w:style w:type="character" w:customStyle="1" w:styleId="CommentSubjectChar">
    <w:name w:val="Comment Subject Char"/>
    <w:basedOn w:val="CommentTextChar"/>
    <w:link w:val="CommentSubject"/>
    <w:uiPriority w:val="99"/>
    <w:semiHidden/>
    <w:rsid w:val="007055EC"/>
    <w:rPr>
      <w:rFonts w:eastAsia="Times New Roman" w:cstheme="minorHAnsi"/>
      <w:b/>
      <w:bCs/>
      <w:sz w:val="20"/>
      <w:szCs w:val="20"/>
    </w:rPr>
  </w:style>
  <w:style w:type="paragraph" w:styleId="BalloonText">
    <w:name w:val="Balloon Text"/>
    <w:basedOn w:val="Normal"/>
    <w:link w:val="BalloonTextChar"/>
    <w:uiPriority w:val="99"/>
    <w:semiHidden/>
    <w:unhideWhenUsed/>
    <w:rsid w:val="007055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5EC"/>
    <w:rPr>
      <w:rFonts w:ascii="Segoe UI" w:eastAsia="Times New Roman" w:hAnsi="Segoe UI" w:cs="Segoe UI"/>
      <w:sz w:val="18"/>
      <w:szCs w:val="18"/>
    </w:rPr>
  </w:style>
  <w:style w:type="paragraph" w:styleId="Caption">
    <w:name w:val="caption"/>
    <w:basedOn w:val="Normal"/>
    <w:next w:val="Normal"/>
    <w:uiPriority w:val="35"/>
    <w:unhideWhenUsed/>
    <w:qFormat/>
    <w:rsid w:val="000C1BF5"/>
    <w:pPr>
      <w:keepNext/>
    </w:pPr>
    <w:rPr>
      <w:i/>
      <w:iCs/>
      <w:color w:val="44546A" w:themeColor="text2"/>
      <w:szCs w:val="24"/>
    </w:rPr>
  </w:style>
  <w:style w:type="table" w:styleId="PlainTable3">
    <w:name w:val="Plain Table 3"/>
    <w:basedOn w:val="TableNormal"/>
    <w:uiPriority w:val="43"/>
    <w:rsid w:val="00E83655"/>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E8365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7C6039"/>
    <w:rPr>
      <w:color w:val="605E5C"/>
      <w:shd w:val="clear" w:color="auto" w:fill="E1DFDD"/>
    </w:rPr>
  </w:style>
  <w:style w:type="table" w:customStyle="1" w:styleId="a">
    <w:basedOn w:val="TableNormal"/>
    <w:pPr>
      <w:spacing w:after="0"/>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
    <w:pPr>
      <w:spacing w:after="0"/>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1">
    <w:basedOn w:val="TableNormal"/>
    <w:pPr>
      <w:spacing w:after="0"/>
    </w:pPr>
    <w:tblPr>
      <w:tblStyleRowBandSize w:val="1"/>
      <w:tblStyleColBandSize w:val="1"/>
    </w:tblPr>
  </w:style>
  <w:style w:type="table" w:customStyle="1" w:styleId="a2">
    <w:basedOn w:val="TableNormal"/>
    <w:pPr>
      <w:spacing w:after="0"/>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3">
    <w:basedOn w:val="TableNormal"/>
    <w:pPr>
      <w:spacing w:after="0"/>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4">
    <w:basedOn w:val="TableNormal"/>
    <w:pPr>
      <w:spacing w:after="0"/>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pPr>
      <w:spacing w:after="0"/>
    </w:pPr>
    <w:tblPr>
      <w:tblStyleRowBandSize w:val="1"/>
      <w:tblStyleColBandSize w:val="1"/>
    </w:tblPr>
  </w:style>
  <w:style w:type="table" w:customStyle="1" w:styleId="a7">
    <w:basedOn w:val="TableNormal"/>
    <w:pPr>
      <w:spacing w:after="0"/>
    </w:pPr>
    <w:tblPr>
      <w:tblStyleRowBandSize w:val="1"/>
      <w:tblStyleColBandSize w:val="1"/>
    </w:tblPr>
  </w:style>
  <w:style w:type="table" w:customStyle="1" w:styleId="a8">
    <w:basedOn w:val="TableNormal"/>
    <w:pPr>
      <w:spacing w:after="0"/>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9">
    <w:basedOn w:val="TableNormal"/>
    <w:pPr>
      <w:spacing w:after="0"/>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a">
    <w:basedOn w:val="TableNormal"/>
    <w:pPr>
      <w:spacing w:after="0"/>
    </w:pPr>
    <w:tblPr>
      <w:tblStyleRowBandSize w:val="1"/>
      <w:tblStyleColBandSize w:val="1"/>
    </w:tblPr>
  </w:style>
  <w:style w:type="table" w:customStyle="1" w:styleId="ab">
    <w:basedOn w:val="TableNormal"/>
    <w:pPr>
      <w:spacing w:after="0"/>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c">
    <w:basedOn w:val="TableNormal"/>
    <w:pPr>
      <w:spacing w:after="0"/>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d">
    <w:basedOn w:val="TableNormal"/>
    <w:pPr>
      <w:spacing w:after="0"/>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e">
    <w:basedOn w:val="TableNormal"/>
    <w:pPr>
      <w:spacing w:after="0"/>
    </w:pPr>
    <w:tblPr>
      <w:tblStyleRowBandSize w:val="1"/>
      <w:tblStyleColBandSize w:val="1"/>
    </w:tblPr>
  </w:style>
  <w:style w:type="table" w:customStyle="1" w:styleId="af">
    <w:basedOn w:val="TableNormal"/>
    <w:pPr>
      <w:spacing w:after="0"/>
    </w:pPr>
    <w:tblPr>
      <w:tblStyleRowBandSize w:val="1"/>
      <w:tblStyleColBandSize w:val="1"/>
    </w:tblPr>
  </w:style>
  <w:style w:type="table" w:customStyle="1" w:styleId="af0">
    <w:basedOn w:val="TableNormal"/>
    <w:pPr>
      <w:spacing w:after="0"/>
    </w:pPr>
    <w:tblPr>
      <w:tblStyleRowBandSize w:val="1"/>
      <w:tblStyleColBandSize w:val="1"/>
      <w:tblCellMar>
        <w:top w:w="100" w:type="dxa"/>
        <w:left w:w="100" w:type="dxa"/>
        <w:bottom w:w="100" w:type="dxa"/>
        <w:right w:w="100"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1">
    <w:basedOn w:val="TableNormal"/>
    <w:pPr>
      <w:spacing w:after="0"/>
    </w:pPr>
    <w:tblPr>
      <w:tblStyleRowBandSize w:val="1"/>
      <w:tblStyleColBandSize w:val="1"/>
      <w:tblCellMar>
        <w:top w:w="100" w:type="dxa"/>
        <w:left w:w="100" w:type="dxa"/>
        <w:bottom w:w="100" w:type="dxa"/>
        <w:right w:w="100"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2">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3">
    <w:basedOn w:val="TableNormal"/>
    <w:pPr>
      <w:spacing w:after="0"/>
    </w:pPr>
    <w:tblPr>
      <w:tblStyleRowBandSize w:val="1"/>
      <w:tblStyleColBandSize w:val="1"/>
      <w:tblCellMar>
        <w:top w:w="100" w:type="dxa"/>
        <w:left w:w="100" w:type="dxa"/>
        <w:bottom w:w="100" w:type="dxa"/>
        <w:right w:w="100"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4">
    <w:basedOn w:val="TableNormal"/>
    <w:pPr>
      <w:spacing w:after="0"/>
    </w:pPr>
    <w:tblPr>
      <w:tblStyleRowBandSize w:val="1"/>
      <w:tblStyleColBandSize w:val="1"/>
      <w:tblCellMar>
        <w:top w:w="100" w:type="dxa"/>
        <w:left w:w="100" w:type="dxa"/>
        <w:bottom w:w="100" w:type="dxa"/>
        <w:right w:w="100"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5">
    <w:basedOn w:val="TableNormal"/>
    <w:pPr>
      <w:spacing w:after="0"/>
    </w:pPr>
    <w:tblPr>
      <w:tblStyleRowBandSize w:val="1"/>
      <w:tblStyleColBandSize w:val="1"/>
      <w:tblCellMar>
        <w:top w:w="100" w:type="dxa"/>
        <w:left w:w="100" w:type="dxa"/>
        <w:bottom w:w="100" w:type="dxa"/>
        <w:right w:w="100"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6">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7">
    <w:basedOn w:val="TableNormal"/>
    <w:pPr>
      <w:spacing w:after="0"/>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ffordablelearninggeorgia.org/about/rfp_r21"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springerpub.com/health-equity-9780826177230.html"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routledge.com/The-Psychology-of-Exercise-Integrating-Theory-and-Practice/Lox-Ginis-Gainforth-Petruzzello/p/book/9780367186807"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4.0/?ref=chooser-v1" TargetMode="External"/><Relationship Id="rId1" Type="http://schemas.openxmlformats.org/officeDocument/2006/relationships/hyperlink" Target="https://affordablelearninggeorgia.org/"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creativecommons.org/licenses/by/4.0/?ref=chooser-v1" TargetMode="External"/><Relationship Id="rId1" Type="http://schemas.openxmlformats.org/officeDocument/2006/relationships/hyperlink" Target="https://affordablelearninggeorgia.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lo5T/kLEvCPb7PSvwOLEDtOp0w==">AMUW2mUza6eqGoOUNUt4/k2nbhQNAFhsHa7CiBe1FUDtKikEnl5ZlN01s6FaV01zQCpeCVJ1V82TfekPINKp4ss5o38FOi8WAEKTRQcCnHbHBtcOD+K8m/93E8goKVyIJFxKtvmBWkqS</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522C1A6-D112-4480-9518-A4B89C5227BF}"/>
</file>

<file path=customXml/itemProps3.xml><?xml version="1.0" encoding="utf-8"?>
<ds:datastoreItem xmlns:ds="http://schemas.openxmlformats.org/officeDocument/2006/customXml" ds:itemID="{B8163B15-4823-4760-B293-BA8FD5FA90D8}"/>
</file>

<file path=customXml/itemProps4.xml><?xml version="1.0" encoding="utf-8"?>
<ds:datastoreItem xmlns:ds="http://schemas.openxmlformats.org/officeDocument/2006/customXml" ds:itemID="{C4364DA3-3132-4269-8E00-496083FBBA1A}"/>
</file>

<file path=docProps/app.xml><?xml version="1.0" encoding="utf-8"?>
<Properties xmlns="http://schemas.openxmlformats.org/officeDocument/2006/extended-properties" xmlns:vt="http://schemas.openxmlformats.org/officeDocument/2006/docPropsVTypes">
  <Template>Normal</Template>
  <TotalTime>1</TotalTime>
  <Pages>3</Pages>
  <Words>2920</Words>
  <Characters>16645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West Georgia</Company>
  <LinksUpToDate>false</LinksUpToDate>
  <CharactersWithSpaces>19526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Gallant</dc:creator>
  <cp:lastModifiedBy>Ashlee Davis</cp:lastModifiedBy>
  <cp:revision>2</cp:revision>
  <dcterms:created xsi:type="dcterms:W3CDTF">2022-02-03T14:45:00Z</dcterms:created>
  <dcterms:modified xsi:type="dcterms:W3CDTF">2022-02-03T14:45:00Z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