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BFE42" w14:textId="77777777"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74065D">
        <w:rPr>
          <w:sz w:val="36"/>
          <w:szCs w:val="36"/>
        </w:rPr>
        <w:t>19</w:t>
      </w:r>
      <w:r w:rsidRPr="49FCB884">
        <w:rPr>
          <w:sz w:val="36"/>
          <w:szCs w:val="36"/>
        </w:rPr>
        <w:t>:</w:t>
      </w:r>
    </w:p>
    <w:p w14:paraId="568627A1" w14:textId="77777777" w:rsidR="00EA1089" w:rsidRDefault="00E81E06" w:rsidP="49FCB884">
      <w:pPr>
        <w:pStyle w:val="Title"/>
        <w:jc w:val="center"/>
        <w:rPr>
          <w:sz w:val="36"/>
          <w:szCs w:val="36"/>
        </w:rPr>
      </w:pPr>
      <w:r w:rsidRPr="49FCB884">
        <w:rPr>
          <w:sz w:val="36"/>
          <w:szCs w:val="36"/>
        </w:rPr>
        <w:t>Transformation Grants</w:t>
      </w:r>
    </w:p>
    <w:p w14:paraId="73AB3CDA" w14:textId="77777777" w:rsidR="003C350B" w:rsidRPr="00FD120E" w:rsidRDefault="003C350B" w:rsidP="003C350B">
      <w:pPr>
        <w:pStyle w:val="Title"/>
        <w:jc w:val="center"/>
        <w:rPr>
          <w:sz w:val="36"/>
        </w:rPr>
      </w:pPr>
      <w:r w:rsidRPr="00FD120E">
        <w:rPr>
          <w:sz w:val="36"/>
        </w:rPr>
        <w:t>(</w:t>
      </w:r>
      <w:r w:rsidR="0074065D">
        <w:rPr>
          <w:sz w:val="36"/>
        </w:rPr>
        <w:t xml:space="preserve">Spring </w:t>
      </w:r>
      <w:r w:rsidR="005C30D8">
        <w:rPr>
          <w:sz w:val="36"/>
        </w:rPr>
        <w:t>2021</w:t>
      </w:r>
      <w:r w:rsidR="0074065D">
        <w:rPr>
          <w:sz w:val="36"/>
        </w:rPr>
        <w:t>-Spring 2022</w:t>
      </w:r>
      <w:r w:rsidRPr="00FD120E">
        <w:rPr>
          <w:sz w:val="36"/>
        </w:rPr>
        <w:t>)</w:t>
      </w:r>
    </w:p>
    <w:p w14:paraId="0B4A7095" w14:textId="77777777" w:rsidR="003C350B" w:rsidRPr="00FD120E" w:rsidRDefault="003C350B" w:rsidP="003C350B">
      <w:pPr>
        <w:pStyle w:val="Subtitle"/>
        <w:jc w:val="center"/>
        <w:rPr>
          <w:color w:val="auto"/>
          <w:sz w:val="28"/>
        </w:rPr>
      </w:pPr>
      <w:r w:rsidRPr="00FD120E">
        <w:rPr>
          <w:color w:val="auto"/>
          <w:sz w:val="28"/>
        </w:rPr>
        <w:t>Proposal Form and Narrative</w:t>
      </w:r>
    </w:p>
    <w:p w14:paraId="41CDC17F" w14:textId="77777777" w:rsidR="003C350B" w:rsidRDefault="003C350B" w:rsidP="00725343">
      <w:pPr>
        <w:pStyle w:val="Heading1"/>
        <w:jc w:val="left"/>
      </w:pPr>
      <w:r>
        <w:t>Notes</w:t>
      </w:r>
    </w:p>
    <w:p w14:paraId="0D84F5EA" w14:textId="77777777" w:rsidR="003C350B" w:rsidRDefault="003C350B" w:rsidP="00725343">
      <w:pPr>
        <w:pStyle w:val="ListParagraph"/>
        <w:numPr>
          <w:ilvl w:val="0"/>
          <w:numId w:val="2"/>
        </w:numPr>
        <w:jc w:val="left"/>
      </w:pPr>
      <w:r>
        <w:t>The proposal form and narrative .</w:t>
      </w:r>
      <w:proofErr w:type="spellStart"/>
      <w:r>
        <w:t>docx</w:t>
      </w:r>
      <w:proofErr w:type="spellEnd"/>
      <w:r>
        <w:t xml:space="preserve">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40DABE24" w14:textId="77777777"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w:t>
        </w:r>
        <w:r w:rsidR="0074065D">
          <w:rPr>
            <w:rStyle w:val="Hyperlink"/>
          </w:rPr>
          <w:t>9</w:t>
        </w:r>
        <w:r w:rsidR="061CE3CC" w:rsidRPr="007C6039">
          <w:rPr>
            <w:rStyle w:val="Hyperlink"/>
          </w:rPr>
          <w:t xml:space="preserve"> RFP Page</w:t>
        </w:r>
      </w:hyperlink>
      <w:r w:rsidR="005C30D8">
        <w:t>.</w:t>
      </w:r>
    </w:p>
    <w:p w14:paraId="22BD4465" w14:textId="77777777" w:rsidR="0055284A" w:rsidRDefault="0055284A" w:rsidP="00725343">
      <w:pPr>
        <w:pStyle w:val="ListParagraph"/>
        <w:numPr>
          <w:ilvl w:val="0"/>
          <w:numId w:val="2"/>
        </w:numPr>
        <w:jc w:val="left"/>
      </w:pPr>
      <w:r>
        <w:t xml:space="preserve">The italic text </w:t>
      </w:r>
      <w:r w:rsidR="0063108D">
        <w:t>provided below</w:t>
      </w:r>
      <w:r>
        <w:t xml:space="preserve"> </w:t>
      </w:r>
      <w:proofErr w:type="gramStart"/>
      <w:r>
        <w:t>is meant</w:t>
      </w:r>
      <w:proofErr w:type="gramEnd"/>
      <w:r>
        <w:t xml:space="preserve"> for clarifications and can be deleted. </w:t>
      </w:r>
    </w:p>
    <w:p w14:paraId="51F59DF3" w14:textId="77777777" w:rsidR="005F4CEE" w:rsidRDefault="005F4CEE" w:rsidP="005F4CEE">
      <w:pPr>
        <w:jc w:val="left"/>
      </w:pPr>
      <w:r w:rsidRPr="005F4CEE">
        <w:t xml:space="preserve">The Round 18 Kickoff will include an asynchronous training module, required for all team members to complete, </w:t>
      </w:r>
      <w:proofErr w:type="gramStart"/>
      <w:r w:rsidRPr="005F4CEE">
        <w:t>followed</w:t>
      </w:r>
      <w:proofErr w:type="gramEnd"/>
      <w:r w:rsidRPr="005F4CEE">
        <w:t xml:space="preserve"> by the synchronous Kickoff Meeting on </w:t>
      </w:r>
      <w:r w:rsidR="0074065D">
        <w:t>March 26, 2021</w:t>
      </w:r>
      <w:r w:rsidRPr="005F4CEE">
        <w:t xml:space="preserve"> from 1pm-4pm. At least two team members from each awarded team (unless the award is for one individual) are required to attend the synchronous Kickoff Meeting.</w:t>
      </w:r>
    </w:p>
    <w:p w14:paraId="56B94326" w14:textId="77777777" w:rsidR="003C350B" w:rsidRDefault="00F56A94" w:rsidP="00725343">
      <w:pPr>
        <w:pStyle w:val="Heading1"/>
        <w:jc w:val="left"/>
      </w:pPr>
      <w:r>
        <w:t>Applicant</w:t>
      </w:r>
      <w:r w:rsidR="00044629">
        <w:t xml:space="preserve"> and Team</w:t>
      </w:r>
      <w:r w:rsidR="003C350B">
        <w:t xml:space="preserve"> Information</w:t>
      </w:r>
    </w:p>
    <w:p w14:paraId="1C51FAC6" w14:textId="77777777"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0CD3721E"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100E3BF9" w14:textId="77777777" w:rsidR="002D5497" w:rsidRDefault="002D5497" w:rsidP="00725343">
            <w:pPr>
              <w:jc w:val="left"/>
            </w:pPr>
            <w:r>
              <w:t>Requested information</w:t>
            </w:r>
          </w:p>
        </w:tc>
        <w:tc>
          <w:tcPr>
            <w:tcW w:w="6120" w:type="dxa"/>
          </w:tcPr>
          <w:p w14:paraId="0D1F8239" w14:textId="77777777"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03CAEC1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6CD9F39" w14:textId="77777777" w:rsidR="00725343" w:rsidRDefault="00725343" w:rsidP="00725343">
            <w:pPr>
              <w:jc w:val="left"/>
            </w:pPr>
            <w:r>
              <w:t>Institution(s)</w:t>
            </w:r>
          </w:p>
        </w:tc>
        <w:tc>
          <w:tcPr>
            <w:tcW w:w="6120" w:type="dxa"/>
          </w:tcPr>
          <w:p w14:paraId="39621BA2" w14:textId="4829A2F8" w:rsidR="00725343" w:rsidRDefault="00BD53AC" w:rsidP="00725343">
            <w:pPr>
              <w:jc w:val="left"/>
              <w:cnfStyle w:val="000000100000" w:firstRow="0" w:lastRow="0" w:firstColumn="0" w:lastColumn="0" w:oddVBand="0" w:evenVBand="0" w:oddHBand="1" w:evenHBand="0" w:firstRowFirstColumn="0" w:firstRowLastColumn="0" w:lastRowFirstColumn="0" w:lastRowLastColumn="0"/>
            </w:pPr>
            <w:r>
              <w:t>Gordon State College and Clayton State University</w:t>
            </w:r>
          </w:p>
        </w:tc>
      </w:tr>
      <w:tr w:rsidR="00725343" w14:paraId="30FA2853"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1AD0312F" w14:textId="77777777" w:rsidR="00725343" w:rsidRDefault="00725343" w:rsidP="00725343">
            <w:pPr>
              <w:jc w:val="left"/>
            </w:pPr>
            <w:r>
              <w:t xml:space="preserve">Applicant </w:t>
            </w:r>
            <w:r w:rsidR="002D5497">
              <w:t>n</w:t>
            </w:r>
            <w:r>
              <w:t>ame</w:t>
            </w:r>
          </w:p>
        </w:tc>
        <w:tc>
          <w:tcPr>
            <w:tcW w:w="6120" w:type="dxa"/>
          </w:tcPr>
          <w:p w14:paraId="3FFB9118" w14:textId="103361B0" w:rsidR="00725343" w:rsidRDefault="00BD53AC" w:rsidP="00725343">
            <w:pPr>
              <w:jc w:val="left"/>
              <w:cnfStyle w:val="000000000000" w:firstRow="0" w:lastRow="0" w:firstColumn="0" w:lastColumn="0" w:oddVBand="0" w:evenVBand="0" w:oddHBand="0" w:evenHBand="0" w:firstRowFirstColumn="0" w:firstRowLastColumn="0" w:lastRowFirstColumn="0" w:lastRowLastColumn="0"/>
            </w:pPr>
            <w:r>
              <w:t>Darren Broome</w:t>
            </w:r>
          </w:p>
        </w:tc>
      </w:tr>
      <w:tr w:rsidR="00725343" w14:paraId="6C75391D"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7E9D37E" w14:textId="77777777" w:rsidR="00725343" w:rsidRDefault="00725343" w:rsidP="00725343">
            <w:pPr>
              <w:jc w:val="left"/>
            </w:pPr>
            <w:r>
              <w:t xml:space="preserve">Applicant </w:t>
            </w:r>
            <w:r w:rsidR="002D5497">
              <w:t>e</w:t>
            </w:r>
            <w:r>
              <w:t xml:space="preserve">mail </w:t>
            </w:r>
          </w:p>
        </w:tc>
        <w:tc>
          <w:tcPr>
            <w:tcW w:w="6120" w:type="dxa"/>
          </w:tcPr>
          <w:p w14:paraId="30634C5C" w14:textId="44A57F2D" w:rsidR="00725343" w:rsidRDefault="006F16F8"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BD53AC" w:rsidRPr="003C5C48">
                <w:rPr>
                  <w:rStyle w:val="Hyperlink"/>
                </w:rPr>
                <w:t>dbroome@gordonstate.edu</w:t>
              </w:r>
            </w:hyperlink>
          </w:p>
        </w:tc>
      </w:tr>
      <w:tr w:rsidR="00725343" w14:paraId="47AB1F48"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681D099D" w14:textId="77777777" w:rsidR="00725343" w:rsidRDefault="00725343" w:rsidP="00725343">
            <w:pPr>
              <w:jc w:val="left"/>
            </w:pPr>
            <w:r>
              <w:t xml:space="preserve">Applicant </w:t>
            </w:r>
            <w:r w:rsidR="002D5497">
              <w:t>p</w:t>
            </w:r>
            <w:r>
              <w:t>osition/</w:t>
            </w:r>
            <w:r w:rsidR="002D5497">
              <w:t>t</w:t>
            </w:r>
            <w:r>
              <w:t>itle</w:t>
            </w:r>
          </w:p>
        </w:tc>
        <w:tc>
          <w:tcPr>
            <w:tcW w:w="6120" w:type="dxa"/>
          </w:tcPr>
          <w:p w14:paraId="3D06C472" w14:textId="60395A81" w:rsidR="00725343" w:rsidRDefault="00BD53AC" w:rsidP="00725343">
            <w:pPr>
              <w:jc w:val="left"/>
              <w:cnfStyle w:val="000000000000" w:firstRow="0" w:lastRow="0" w:firstColumn="0" w:lastColumn="0" w:oddVBand="0" w:evenVBand="0" w:oddHBand="0" w:evenHBand="0" w:firstRowFirstColumn="0" w:firstRowLastColumn="0" w:lastRowFirstColumn="0" w:lastRowLastColumn="0"/>
            </w:pPr>
            <w:r>
              <w:t>Professor of Spanish and French</w:t>
            </w:r>
          </w:p>
        </w:tc>
      </w:tr>
      <w:tr w:rsidR="00725343" w14:paraId="5BD6191F"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ADBED25" w14:textId="77777777" w:rsidR="00725343" w:rsidRDefault="00725343" w:rsidP="00F56A94">
            <w:pPr>
              <w:jc w:val="left"/>
            </w:pPr>
            <w:r>
              <w:t xml:space="preserve">Submitter </w:t>
            </w:r>
            <w:r w:rsidR="002D5497">
              <w:t>n</w:t>
            </w:r>
            <w:r>
              <w:t xml:space="preserve">ame </w:t>
            </w:r>
          </w:p>
        </w:tc>
        <w:tc>
          <w:tcPr>
            <w:tcW w:w="6120" w:type="dxa"/>
          </w:tcPr>
          <w:p w14:paraId="32254BB4" w14:textId="0294DDBD" w:rsidR="00725343" w:rsidRDefault="00BD53AC" w:rsidP="00725343">
            <w:pPr>
              <w:jc w:val="left"/>
              <w:cnfStyle w:val="000000100000" w:firstRow="0" w:lastRow="0" w:firstColumn="0" w:lastColumn="0" w:oddVBand="0" w:evenVBand="0" w:oddHBand="1" w:evenHBand="0" w:firstRowFirstColumn="0" w:firstRowLastColumn="0" w:lastRowFirstColumn="0" w:lastRowLastColumn="0"/>
            </w:pPr>
            <w:r>
              <w:t>Darren Broome</w:t>
            </w:r>
          </w:p>
        </w:tc>
      </w:tr>
      <w:tr w:rsidR="00725343" w14:paraId="59A78168"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F8EA735" w14:textId="77777777" w:rsidR="00725343" w:rsidRDefault="00725343" w:rsidP="00F56A94">
            <w:pPr>
              <w:jc w:val="left"/>
            </w:pPr>
            <w:r>
              <w:t xml:space="preserve">Submitter </w:t>
            </w:r>
            <w:r w:rsidR="002D5497">
              <w:t>e</w:t>
            </w:r>
            <w:r>
              <w:t xml:space="preserve">mail </w:t>
            </w:r>
          </w:p>
        </w:tc>
        <w:tc>
          <w:tcPr>
            <w:tcW w:w="6120" w:type="dxa"/>
          </w:tcPr>
          <w:p w14:paraId="5EB17A23" w14:textId="59E2A8D4" w:rsidR="00725343" w:rsidRDefault="006F16F8" w:rsidP="00725343">
            <w:pPr>
              <w:jc w:val="left"/>
              <w:cnfStyle w:val="000000000000" w:firstRow="0" w:lastRow="0" w:firstColumn="0" w:lastColumn="0" w:oddVBand="0" w:evenVBand="0" w:oddHBand="0" w:evenHBand="0" w:firstRowFirstColumn="0" w:firstRowLastColumn="0" w:lastRowFirstColumn="0" w:lastRowLastColumn="0"/>
            </w:pPr>
            <w:hyperlink r:id="rId13" w:history="1">
              <w:r w:rsidR="00BD53AC" w:rsidRPr="003C5C48">
                <w:rPr>
                  <w:rStyle w:val="Hyperlink"/>
                </w:rPr>
                <w:t>dbroome@gordonstate.edu</w:t>
              </w:r>
            </w:hyperlink>
          </w:p>
        </w:tc>
      </w:tr>
      <w:tr w:rsidR="00725343" w14:paraId="4AA6CE38"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A1C53D1" w14:textId="77777777" w:rsidR="00725343" w:rsidRDefault="00725343" w:rsidP="00F56A94">
            <w:pPr>
              <w:jc w:val="left"/>
            </w:pPr>
            <w:r>
              <w:t xml:space="preserve">Submitter </w:t>
            </w:r>
            <w:r w:rsidR="002D5497">
              <w:t>p</w:t>
            </w:r>
            <w:r>
              <w:t>osition</w:t>
            </w:r>
            <w:r w:rsidR="00574B8C">
              <w:t>/title</w:t>
            </w:r>
          </w:p>
        </w:tc>
        <w:tc>
          <w:tcPr>
            <w:tcW w:w="6120" w:type="dxa"/>
          </w:tcPr>
          <w:p w14:paraId="7BC83504" w14:textId="05969EEA" w:rsidR="00725343" w:rsidRDefault="00BD53AC" w:rsidP="00725343">
            <w:pPr>
              <w:jc w:val="left"/>
              <w:cnfStyle w:val="000000100000" w:firstRow="0" w:lastRow="0" w:firstColumn="0" w:lastColumn="0" w:oddVBand="0" w:evenVBand="0" w:oddHBand="1" w:evenHBand="0" w:firstRowFirstColumn="0" w:firstRowLastColumn="0" w:lastRowFirstColumn="0" w:lastRowLastColumn="0"/>
            </w:pPr>
            <w:r>
              <w:t>Professor of Spanish and French</w:t>
            </w:r>
          </w:p>
        </w:tc>
      </w:tr>
    </w:tbl>
    <w:p w14:paraId="7C42063E"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CE9376F"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0BF678CE" w14:textId="77777777" w:rsidR="00725343" w:rsidRDefault="002D5497" w:rsidP="00725343">
            <w:pPr>
              <w:jc w:val="left"/>
            </w:pPr>
            <w:r>
              <w:lastRenderedPageBreak/>
              <w:t>Team member</w:t>
            </w:r>
          </w:p>
        </w:tc>
        <w:tc>
          <w:tcPr>
            <w:tcW w:w="2430" w:type="dxa"/>
          </w:tcPr>
          <w:p w14:paraId="0985291E"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548712C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567C0775"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A008BEA" w14:textId="77777777" w:rsidR="00725343" w:rsidRDefault="00725343" w:rsidP="00725343">
            <w:pPr>
              <w:jc w:val="left"/>
            </w:pPr>
            <w:r>
              <w:t xml:space="preserve">Team </w:t>
            </w:r>
            <w:r w:rsidR="002D5497">
              <w:t>m</w:t>
            </w:r>
            <w:r>
              <w:t>ember 1</w:t>
            </w:r>
          </w:p>
        </w:tc>
        <w:tc>
          <w:tcPr>
            <w:tcW w:w="2430" w:type="dxa"/>
          </w:tcPr>
          <w:p w14:paraId="0204941C" w14:textId="05A247B2" w:rsidR="00725343" w:rsidRDefault="00960511" w:rsidP="00725343">
            <w:pPr>
              <w:jc w:val="left"/>
              <w:cnfStyle w:val="000000100000" w:firstRow="0" w:lastRow="0" w:firstColumn="0" w:lastColumn="0" w:oddVBand="0" w:evenVBand="0" w:oddHBand="1" w:evenHBand="0" w:firstRowFirstColumn="0" w:firstRowLastColumn="0" w:lastRowFirstColumn="0" w:lastRowLastColumn="0"/>
            </w:pPr>
            <w:r>
              <w:t>Darren Broome</w:t>
            </w:r>
          </w:p>
        </w:tc>
        <w:tc>
          <w:tcPr>
            <w:tcW w:w="5220" w:type="dxa"/>
          </w:tcPr>
          <w:p w14:paraId="04B2B2A5" w14:textId="3C41C234" w:rsidR="00725343" w:rsidRDefault="006F16F8" w:rsidP="00725343">
            <w:pPr>
              <w:jc w:val="left"/>
              <w:cnfStyle w:val="000000100000" w:firstRow="0" w:lastRow="0" w:firstColumn="0" w:lastColumn="0" w:oddVBand="0" w:evenVBand="0" w:oddHBand="1" w:evenHBand="0" w:firstRowFirstColumn="0" w:firstRowLastColumn="0" w:lastRowFirstColumn="0" w:lastRowLastColumn="0"/>
            </w:pPr>
            <w:hyperlink r:id="rId14" w:history="1">
              <w:r w:rsidR="00960511" w:rsidRPr="003C5C48">
                <w:rPr>
                  <w:rStyle w:val="Hyperlink"/>
                </w:rPr>
                <w:t>dbroome@gordonstate.edu</w:t>
              </w:r>
            </w:hyperlink>
            <w:r w:rsidR="00960511">
              <w:t xml:space="preserve"> </w:t>
            </w:r>
          </w:p>
        </w:tc>
      </w:tr>
      <w:tr w:rsidR="00725343" w14:paraId="4ADF64D8"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6F370815" w14:textId="77777777" w:rsidR="00725343" w:rsidRDefault="00725343" w:rsidP="00725343">
            <w:pPr>
              <w:jc w:val="left"/>
            </w:pPr>
            <w:r>
              <w:t xml:space="preserve">Team </w:t>
            </w:r>
            <w:r w:rsidR="002D5497">
              <w:t>m</w:t>
            </w:r>
            <w:r>
              <w:t>ember 2</w:t>
            </w:r>
          </w:p>
        </w:tc>
        <w:tc>
          <w:tcPr>
            <w:tcW w:w="2430" w:type="dxa"/>
          </w:tcPr>
          <w:p w14:paraId="2D3DF076" w14:textId="352874E4" w:rsidR="00725343" w:rsidRDefault="00960511" w:rsidP="00725343">
            <w:pPr>
              <w:jc w:val="left"/>
              <w:cnfStyle w:val="000000000000" w:firstRow="0" w:lastRow="0" w:firstColumn="0" w:lastColumn="0" w:oddVBand="0" w:evenVBand="0" w:oddHBand="0" w:evenHBand="0" w:firstRowFirstColumn="0" w:firstRowLastColumn="0" w:lastRowFirstColumn="0" w:lastRowLastColumn="0"/>
            </w:pPr>
            <w:r>
              <w:t xml:space="preserve">Dennis Miller </w:t>
            </w:r>
          </w:p>
        </w:tc>
        <w:tc>
          <w:tcPr>
            <w:tcW w:w="5220" w:type="dxa"/>
          </w:tcPr>
          <w:p w14:paraId="05E07D22" w14:textId="7ECE91B8" w:rsidR="00725343" w:rsidRDefault="006F16F8" w:rsidP="00725343">
            <w:pPr>
              <w:jc w:val="left"/>
              <w:cnfStyle w:val="000000000000" w:firstRow="0" w:lastRow="0" w:firstColumn="0" w:lastColumn="0" w:oddVBand="0" w:evenVBand="0" w:oddHBand="0" w:evenHBand="0" w:firstRowFirstColumn="0" w:firstRowLastColumn="0" w:lastRowFirstColumn="0" w:lastRowLastColumn="0"/>
            </w:pPr>
            <w:hyperlink r:id="rId15" w:history="1">
              <w:r w:rsidR="000462D4" w:rsidRPr="003C5C48">
                <w:rPr>
                  <w:rStyle w:val="Hyperlink"/>
                </w:rPr>
                <w:t>dennismiller@clayton.edu</w:t>
              </w:r>
            </w:hyperlink>
          </w:p>
          <w:p w14:paraId="3C3EA8D2" w14:textId="3C723ED0" w:rsidR="000462D4" w:rsidRDefault="000462D4"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3E68786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72C832A" w14:textId="77777777" w:rsidR="00725343" w:rsidRDefault="00725343" w:rsidP="00725343">
            <w:pPr>
              <w:jc w:val="left"/>
            </w:pPr>
            <w:r>
              <w:t xml:space="preserve">Team </w:t>
            </w:r>
            <w:r w:rsidR="002D5497">
              <w:t>m</w:t>
            </w:r>
            <w:r>
              <w:t>ember 3</w:t>
            </w:r>
          </w:p>
        </w:tc>
        <w:tc>
          <w:tcPr>
            <w:tcW w:w="2430" w:type="dxa"/>
          </w:tcPr>
          <w:p w14:paraId="01B0D427"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7C7933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60BC26B8"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48E01841" w14:textId="77777777" w:rsidR="00725343" w:rsidRDefault="00725343" w:rsidP="00725343">
            <w:pPr>
              <w:jc w:val="left"/>
            </w:pPr>
            <w:r>
              <w:t xml:space="preserve">Team </w:t>
            </w:r>
            <w:r w:rsidR="002D5497">
              <w:t>m</w:t>
            </w:r>
            <w:r>
              <w:t>ember 4</w:t>
            </w:r>
          </w:p>
        </w:tc>
        <w:tc>
          <w:tcPr>
            <w:tcW w:w="2430" w:type="dxa"/>
          </w:tcPr>
          <w:p w14:paraId="580F53B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5F0BBF70"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54C2D360"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D26446D" w14:textId="77777777" w:rsidR="47AACEE5" w:rsidRDefault="47AACEE5" w:rsidP="119C7E2C">
            <w:pPr>
              <w:jc w:val="left"/>
            </w:pPr>
            <w:r>
              <w:t>Team member 5</w:t>
            </w:r>
          </w:p>
        </w:tc>
        <w:tc>
          <w:tcPr>
            <w:tcW w:w="2430" w:type="dxa"/>
          </w:tcPr>
          <w:p w14:paraId="301BCC6F" w14:textId="77777777"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357E9910" w14:textId="77777777"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56A4CEC4"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5133FE8A" w14:textId="77777777" w:rsidR="47AACEE5" w:rsidRDefault="47AACEE5" w:rsidP="119C7E2C">
            <w:pPr>
              <w:jc w:val="left"/>
            </w:pPr>
            <w:r>
              <w:t>Team member 6</w:t>
            </w:r>
          </w:p>
        </w:tc>
        <w:tc>
          <w:tcPr>
            <w:tcW w:w="2430" w:type="dxa"/>
          </w:tcPr>
          <w:p w14:paraId="52B8C6DA" w14:textId="77777777"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15B1876B" w14:textId="77777777"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0B9D0634"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0400AC6B" w14:textId="77777777" w:rsidTr="00325785">
        <w:trPr>
          <w:trHeight w:val="1440"/>
        </w:trPr>
        <w:tc>
          <w:tcPr>
            <w:tcW w:w="9350" w:type="dxa"/>
          </w:tcPr>
          <w:p w14:paraId="2203B9EE" w14:textId="77777777" w:rsidR="00F56A94" w:rsidRDefault="00F56A94" w:rsidP="00725343">
            <w:pPr>
              <w:jc w:val="left"/>
            </w:pPr>
          </w:p>
        </w:tc>
      </w:tr>
    </w:tbl>
    <w:p w14:paraId="28E326E4" w14:textId="77777777" w:rsidR="00EE40D8" w:rsidRDefault="00EE40D8" w:rsidP="00725343">
      <w:pPr>
        <w:jc w:val="left"/>
      </w:pPr>
    </w:p>
    <w:p w14:paraId="2D57BE23" w14:textId="77777777"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74BD1961"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1A261F3B" w14:textId="77777777" w:rsidR="00E83655" w:rsidRPr="00A244B5" w:rsidRDefault="00E83655" w:rsidP="0063108D">
            <w:pPr>
              <w:jc w:val="left"/>
              <w:rPr>
                <w:bCs w:val="0"/>
              </w:rPr>
            </w:pPr>
            <w:r w:rsidRPr="00E83655">
              <w:t>Requested information</w:t>
            </w:r>
          </w:p>
        </w:tc>
        <w:tc>
          <w:tcPr>
            <w:tcW w:w="5310" w:type="dxa"/>
          </w:tcPr>
          <w:p w14:paraId="4388DE18" w14:textId="77777777"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322421E"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5839634" w14:textId="77777777" w:rsidR="0055284A" w:rsidRDefault="0063108D" w:rsidP="0063108D">
            <w:pPr>
              <w:jc w:val="left"/>
              <w:rPr>
                <w:b w:val="0"/>
                <w:bCs w:val="0"/>
              </w:rPr>
            </w:pPr>
            <w:r>
              <w:t>Priority Category / Categories</w:t>
            </w:r>
          </w:p>
          <w:p w14:paraId="7425F505" w14:textId="77777777"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 xml:space="preserve">categories will receive three extra points in the final score for fitting a priority of these particular rounds of Transformation Grants. The type of funding for the project </w:t>
            </w:r>
            <w:proofErr w:type="gramStart"/>
            <w:r w:rsidRPr="00465D2C">
              <w:rPr>
                <w:b w:val="0"/>
                <w:i/>
                <w:iCs/>
              </w:rPr>
              <w:t>is determined</w:t>
            </w:r>
            <w:proofErr w:type="gramEnd"/>
            <w:r w:rsidRPr="00465D2C">
              <w:rPr>
                <w:b w:val="0"/>
                <w:i/>
                <w:iCs/>
              </w:rPr>
              <w:t xml:space="preserve">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6F35C07E" w14:textId="77777777"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7C268F64" w14:textId="77777777"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Collaborative Projects with Professional Support</w:t>
            </w:r>
          </w:p>
          <w:p w14:paraId="6E57E5A3" w14:textId="77777777"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Student Participation in Materials Evaluation and/or Development</w:t>
            </w:r>
          </w:p>
          <w:p w14:paraId="3D119739" w14:textId="77777777"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Departmental Scaling Projects</w:t>
            </w:r>
          </w:p>
          <w:p w14:paraId="66E34D08" w14:textId="77777777" w:rsidR="0063108D" w:rsidRPr="00185DB9" w:rsidRDefault="001D4CF2" w:rsidP="00185DB9">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Upper-Level Campus Collaborations</w:t>
            </w:r>
          </w:p>
          <w:p w14:paraId="390F1841" w14:textId="77777777" w:rsidR="0055284A" w:rsidRPr="0055284A"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Otherwise, put “None.” </w:t>
            </w:r>
          </w:p>
        </w:tc>
      </w:tr>
      <w:tr w:rsidR="007F6B0C" w14:paraId="79F918B7"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244F3DD6" w14:textId="77777777" w:rsidR="007F6B0C" w:rsidRDefault="007F6B0C" w:rsidP="0055284A">
            <w:pPr>
              <w:jc w:val="left"/>
              <w:rPr>
                <w:b w:val="0"/>
                <w:bCs w:val="0"/>
              </w:rPr>
            </w:pPr>
            <w:r>
              <w:t xml:space="preserve">Requested </w:t>
            </w:r>
            <w:r w:rsidR="088FA25C">
              <w:t xml:space="preserve">Total </w:t>
            </w:r>
            <w:r>
              <w:t>Amount of Funding</w:t>
            </w:r>
          </w:p>
          <w:p w14:paraId="0F03F26B" w14:textId="77777777" w:rsidR="009C4B23" w:rsidRDefault="66D8A0C5" w:rsidP="49FCB884">
            <w:pPr>
              <w:jc w:val="left"/>
              <w:rPr>
                <w:b w:val="0"/>
                <w:bCs w:val="0"/>
                <w:i/>
                <w:iCs/>
              </w:rPr>
            </w:pPr>
            <w:r w:rsidRPr="49FCB884">
              <w:rPr>
                <w:b w:val="0"/>
                <w:bCs w:val="0"/>
                <w:i/>
                <w:iCs/>
              </w:rPr>
              <w:t>$30,000 maximum total award per grant</w:t>
            </w:r>
          </w:p>
        </w:tc>
        <w:tc>
          <w:tcPr>
            <w:tcW w:w="5310" w:type="dxa"/>
          </w:tcPr>
          <w:p w14:paraId="2577A4C6" w14:textId="13EE1AB2" w:rsidR="007F6B0C" w:rsidRPr="004C6D54" w:rsidRDefault="00F66C63" w:rsidP="49FCB884">
            <w:pPr>
              <w:jc w:val="left"/>
              <w:cnfStyle w:val="000000000000" w:firstRow="0" w:lastRow="0" w:firstColumn="0" w:lastColumn="0" w:oddVBand="0" w:evenVBand="0" w:oddHBand="0" w:evenHBand="0" w:firstRowFirstColumn="0" w:firstRowLastColumn="0" w:lastRowFirstColumn="0" w:lastRowLastColumn="0"/>
              <w:rPr>
                <w:i/>
                <w:iCs/>
              </w:rPr>
            </w:pPr>
            <w:r>
              <w:rPr>
                <w:i/>
                <w:iCs/>
              </w:rPr>
              <w:t>$10,800</w:t>
            </w:r>
          </w:p>
        </w:tc>
      </w:tr>
      <w:tr w:rsidR="0055284A" w14:paraId="1F5F419D"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64362E0C" w14:textId="77777777" w:rsidR="0055284A" w:rsidRPr="0055284A" w:rsidRDefault="0055284A" w:rsidP="0055284A">
            <w:pPr>
              <w:jc w:val="left"/>
              <w:rPr>
                <w:b w:val="0"/>
              </w:rPr>
            </w:pPr>
            <w:r w:rsidRPr="0055284A">
              <w:lastRenderedPageBreak/>
              <w:t>Final Semester of Project</w:t>
            </w:r>
          </w:p>
        </w:tc>
        <w:tc>
          <w:tcPr>
            <w:tcW w:w="5310" w:type="dxa"/>
          </w:tcPr>
          <w:p w14:paraId="0D916F15" w14:textId="781C33E9" w:rsidR="0055284A" w:rsidRPr="00774B5E" w:rsidRDefault="004055EE" w:rsidP="004C6D54">
            <w:pPr>
              <w:jc w:val="left"/>
              <w:cnfStyle w:val="000000100000" w:firstRow="0" w:lastRow="0" w:firstColumn="0" w:lastColumn="0" w:oddVBand="0" w:evenVBand="0" w:oddHBand="1" w:evenHBand="0" w:firstRowFirstColumn="0" w:firstRowLastColumn="0" w:lastRowFirstColumn="0" w:lastRowLastColumn="0"/>
              <w:rPr>
                <w:i/>
              </w:rPr>
            </w:pPr>
            <w:r>
              <w:rPr>
                <w:i/>
              </w:rPr>
              <w:t>Summer 2022</w:t>
            </w:r>
          </w:p>
        </w:tc>
      </w:tr>
      <w:tr w:rsidR="008414ED" w14:paraId="0EF7A0A5"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2464D45E" w14:textId="77777777" w:rsidR="00AA3F5C" w:rsidRPr="00185DB9" w:rsidRDefault="008414ED" w:rsidP="0055284A">
            <w:pPr>
              <w:jc w:val="left"/>
              <w:rPr>
                <w:bCs w:val="0"/>
                <w:i/>
              </w:rPr>
            </w:pPr>
            <w:proofErr w:type="gramStart"/>
            <w:r w:rsidRPr="00185DB9">
              <w:rPr>
                <w:bCs w:val="0"/>
              </w:rPr>
              <w:t xml:space="preserve">Using </w:t>
            </w:r>
            <w:proofErr w:type="spellStart"/>
            <w:r w:rsidRPr="00185DB9">
              <w:rPr>
                <w:bCs w:val="0"/>
              </w:rPr>
              <w:t>OpenStax</w:t>
            </w:r>
            <w:proofErr w:type="spellEnd"/>
            <w:r w:rsidRPr="00185DB9">
              <w:rPr>
                <w:bCs w:val="0"/>
              </w:rPr>
              <w:t xml:space="preserve"> Textbook?</w:t>
            </w:r>
            <w:proofErr w:type="gramEnd"/>
            <w:r w:rsidR="00AA3F5C" w:rsidRPr="00185DB9">
              <w:rPr>
                <w:bCs w:val="0"/>
                <w:i/>
              </w:rPr>
              <w:t xml:space="preserve"> </w:t>
            </w:r>
          </w:p>
          <w:p w14:paraId="4B33D3B1" w14:textId="77777777" w:rsidR="008414ED" w:rsidRPr="009C4B23" w:rsidRDefault="00AA3F5C" w:rsidP="0055284A">
            <w:pPr>
              <w:jc w:val="left"/>
              <w:rPr>
                <w:b w:val="0"/>
                <w:bCs w:val="0"/>
                <w:i/>
              </w:rPr>
            </w:pPr>
            <w:r w:rsidRPr="009C4B23">
              <w:rPr>
                <w:b w:val="0"/>
                <w:bCs w:val="0"/>
                <w:i/>
              </w:rPr>
              <w:t xml:space="preserve">This is to indicate to </w:t>
            </w:r>
            <w:proofErr w:type="spellStart"/>
            <w:r w:rsidRPr="009C4B23">
              <w:rPr>
                <w:b w:val="0"/>
                <w:bCs w:val="0"/>
                <w:i/>
              </w:rPr>
              <w:t>OpenStax</w:t>
            </w:r>
            <w:proofErr w:type="spellEnd"/>
            <w:r w:rsidRPr="009C4B23">
              <w:rPr>
                <w:b w:val="0"/>
                <w:bCs w:val="0"/>
                <w:i/>
              </w:rPr>
              <w:t xml:space="preserve"> that they can provide additional support and resources to your team during the adoption process.</w:t>
            </w:r>
          </w:p>
        </w:tc>
        <w:tc>
          <w:tcPr>
            <w:tcW w:w="5310" w:type="dxa"/>
          </w:tcPr>
          <w:p w14:paraId="1E4D1A53" w14:textId="5D33360B" w:rsidR="008414ED" w:rsidRPr="00185DB9" w:rsidDel="00B72091" w:rsidRDefault="004055EE" w:rsidP="004C6D54">
            <w:pPr>
              <w:jc w:val="left"/>
              <w:cnfStyle w:val="000000000000" w:firstRow="0" w:lastRow="0" w:firstColumn="0" w:lastColumn="0" w:oddVBand="0" w:evenVBand="0" w:oddHBand="0" w:evenHBand="0" w:firstRowFirstColumn="0" w:firstRowLastColumn="0" w:lastRowFirstColumn="0" w:lastRowLastColumn="0"/>
              <w:rPr>
                <w:i/>
              </w:rPr>
            </w:pPr>
            <w:r>
              <w:rPr>
                <w:i/>
              </w:rPr>
              <w:t>No</w:t>
            </w:r>
          </w:p>
        </w:tc>
      </w:tr>
    </w:tbl>
    <w:p w14:paraId="4CDAA026" w14:textId="77777777" w:rsidR="002C7439" w:rsidRDefault="002C7439" w:rsidP="002C7439">
      <w:pPr>
        <w:pStyle w:val="Heading1"/>
      </w:pPr>
      <w:r>
        <w:t>Impact Data</w:t>
      </w:r>
    </w:p>
    <w:p w14:paraId="7A3EB335" w14:textId="77777777" w:rsidR="008414ED" w:rsidRPr="001C4C98" w:rsidRDefault="00ED46D7" w:rsidP="002C7439">
      <w:r>
        <w:t xml:space="preserve">Please fill </w:t>
      </w:r>
      <w:proofErr w:type="gramStart"/>
      <w:r>
        <w:t xml:space="preserve">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w:t>
      </w:r>
      <w:proofErr w:type="gramEnd"/>
      <w:r w:rsidR="00E162E1">
        <w:t xml:space="preserv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526DFD8D" w14:textId="77777777"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60A4E974" w14:textId="77777777"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45F18254"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319D022D" w14:textId="77777777" w:rsidR="009F1455" w:rsidRDefault="009F1455" w:rsidP="009F1455">
            <w:r w:rsidRPr="00EE40D8">
              <w:t>Row #</w:t>
            </w:r>
          </w:p>
        </w:tc>
        <w:tc>
          <w:tcPr>
            <w:tcW w:w="4500" w:type="dxa"/>
          </w:tcPr>
          <w:p w14:paraId="6F693590" w14:textId="77777777"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3238BE83" w14:textId="77777777"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69DC53EE"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D21A914" w14:textId="77777777" w:rsidR="00AD5740" w:rsidRPr="00EE40D8" w:rsidRDefault="00E162E1" w:rsidP="009F1455">
            <w:r>
              <w:t>N/A</w:t>
            </w:r>
          </w:p>
        </w:tc>
        <w:tc>
          <w:tcPr>
            <w:tcW w:w="4500" w:type="dxa"/>
          </w:tcPr>
          <w:p w14:paraId="6F6058ED" w14:textId="77777777"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77F6D6FB" w14:textId="77777777" w:rsidR="00AD5740" w:rsidRDefault="00C86FAA" w:rsidP="009F1455">
            <w:pPr>
              <w:cnfStyle w:val="000000100000" w:firstRow="0" w:lastRow="0" w:firstColumn="0" w:lastColumn="0" w:oddVBand="0" w:evenVBand="0" w:oddHBand="1" w:evenHBand="0" w:firstRowFirstColumn="0" w:firstRowLastColumn="0" w:lastRowFirstColumn="0" w:lastRowLastColumn="0"/>
            </w:pPr>
            <w:r>
              <w:t xml:space="preserve">Spanish 2001 </w:t>
            </w:r>
          </w:p>
          <w:p w14:paraId="5E40752E" w14:textId="5DDA2768" w:rsidR="002C72C7" w:rsidRDefault="002C72C7" w:rsidP="009F1455">
            <w:pPr>
              <w:cnfStyle w:val="000000100000" w:firstRow="0" w:lastRow="0" w:firstColumn="0" w:lastColumn="0" w:oddVBand="0" w:evenVBand="0" w:oddHBand="1" w:evenHBand="0" w:firstRowFirstColumn="0" w:firstRowLastColumn="0" w:lastRowFirstColumn="0" w:lastRowLastColumn="0"/>
            </w:pPr>
            <w:r>
              <w:t>Spanish 2002</w:t>
            </w:r>
          </w:p>
        </w:tc>
      </w:tr>
      <w:tr w:rsidR="00AD5740" w14:paraId="25BAC02E"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448CB2B8" w14:textId="77777777" w:rsidR="00AD5740" w:rsidRPr="00EE40D8" w:rsidRDefault="00E162E1" w:rsidP="009F1455">
            <w:r>
              <w:t>N/A</w:t>
            </w:r>
          </w:p>
        </w:tc>
        <w:tc>
          <w:tcPr>
            <w:tcW w:w="4500" w:type="dxa"/>
          </w:tcPr>
          <w:p w14:paraId="64B10DD7" w14:textId="77777777"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776CD881" w14:textId="77777777" w:rsidR="00AD5740" w:rsidRDefault="00AD5740" w:rsidP="009F1455">
            <w:pPr>
              <w:cnfStyle w:val="000000000000" w:firstRow="0" w:lastRow="0" w:firstColumn="0" w:lastColumn="0" w:oddVBand="0" w:evenVBand="0" w:oddHBand="0" w:evenHBand="0" w:firstRowFirstColumn="0" w:firstRowLastColumn="0" w:lastRowFirstColumn="0" w:lastRowLastColumn="0"/>
            </w:pPr>
          </w:p>
        </w:tc>
      </w:tr>
      <w:tr w:rsidR="009F1455" w14:paraId="68332D4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86B6D2C" w14:textId="77777777" w:rsidR="009F1455" w:rsidRDefault="009F1455" w:rsidP="009F1455">
            <w:r w:rsidRPr="00EE40D8">
              <w:t>1</w:t>
            </w:r>
          </w:p>
        </w:tc>
        <w:tc>
          <w:tcPr>
            <w:tcW w:w="4500" w:type="dxa"/>
          </w:tcPr>
          <w:p w14:paraId="1C47D6E7"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0B0C0BF3" w14:textId="704E8AE7" w:rsidR="009F1455" w:rsidRDefault="00016C51" w:rsidP="009F1455">
            <w:pPr>
              <w:cnfStyle w:val="000000100000" w:firstRow="0" w:lastRow="0" w:firstColumn="0" w:lastColumn="0" w:oddVBand="0" w:evenVBand="0" w:oddHBand="1" w:evenHBand="0" w:firstRowFirstColumn="0" w:firstRowLastColumn="0" w:lastRowFirstColumn="0" w:lastRowLastColumn="0"/>
            </w:pPr>
            <w:r>
              <w:t>15</w:t>
            </w:r>
          </w:p>
        </w:tc>
      </w:tr>
      <w:tr w:rsidR="009F1455" w14:paraId="0C1A5BD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E5E2D35" w14:textId="77777777" w:rsidR="009F1455" w:rsidRDefault="009F1455" w:rsidP="009F1455">
            <w:r w:rsidRPr="00EE40D8">
              <w:t>2</w:t>
            </w:r>
          </w:p>
        </w:tc>
        <w:tc>
          <w:tcPr>
            <w:tcW w:w="4500" w:type="dxa"/>
          </w:tcPr>
          <w:p w14:paraId="4DF9073F"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6597D02E" w14:textId="7ADEA8C9" w:rsidR="009F1455" w:rsidRDefault="002D7527" w:rsidP="009F1455">
            <w:pPr>
              <w:cnfStyle w:val="000000000000" w:firstRow="0" w:lastRow="0" w:firstColumn="0" w:lastColumn="0" w:oddVBand="0" w:evenVBand="0" w:oddHBand="0" w:evenHBand="0" w:firstRowFirstColumn="0" w:firstRowLastColumn="0" w:lastRowFirstColumn="0" w:lastRowLastColumn="0"/>
            </w:pPr>
            <w:r>
              <w:t>4</w:t>
            </w:r>
          </w:p>
        </w:tc>
      </w:tr>
      <w:tr w:rsidR="009F1455" w14:paraId="7CBE131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411200" w14:textId="77777777" w:rsidR="009F1455" w:rsidRDefault="009F1455" w:rsidP="009F1455">
            <w:r w:rsidRPr="00EE40D8">
              <w:t>3</w:t>
            </w:r>
          </w:p>
        </w:tc>
        <w:tc>
          <w:tcPr>
            <w:tcW w:w="4500" w:type="dxa"/>
          </w:tcPr>
          <w:p w14:paraId="5D5C893A"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209603E" w14:textId="3563A73B" w:rsidR="009F1455" w:rsidRDefault="002C72C7" w:rsidP="009F1455">
            <w:pPr>
              <w:cnfStyle w:val="000000100000" w:firstRow="0" w:lastRow="0" w:firstColumn="0" w:lastColumn="0" w:oddVBand="0" w:evenVBand="0" w:oddHBand="1" w:evenHBand="0" w:firstRowFirstColumn="0" w:firstRowLastColumn="0" w:lastRowFirstColumn="0" w:lastRowLastColumn="0"/>
            </w:pPr>
            <w:r>
              <w:t>9</w:t>
            </w:r>
          </w:p>
        </w:tc>
      </w:tr>
      <w:tr w:rsidR="009F1455" w14:paraId="65636F5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22F07BFB" w14:textId="77777777" w:rsidR="009F1455" w:rsidRDefault="009F1455" w:rsidP="009F1455">
            <w:r>
              <w:t>4</w:t>
            </w:r>
          </w:p>
        </w:tc>
        <w:tc>
          <w:tcPr>
            <w:tcW w:w="4500" w:type="dxa"/>
          </w:tcPr>
          <w:p w14:paraId="7ED11F6D" w14:textId="77777777"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37AF913C" w14:textId="3F3A8412" w:rsidR="009F1455" w:rsidRDefault="002C72C7" w:rsidP="009F1455">
            <w:pPr>
              <w:cnfStyle w:val="000000000000" w:firstRow="0" w:lastRow="0" w:firstColumn="0" w:lastColumn="0" w:oddVBand="0" w:evenVBand="0" w:oddHBand="0" w:evenHBand="0" w:firstRowFirstColumn="0" w:firstRowLastColumn="0" w:lastRowFirstColumn="0" w:lastRowLastColumn="0"/>
            </w:pPr>
            <w:r>
              <w:t>9</w:t>
            </w:r>
          </w:p>
        </w:tc>
      </w:tr>
      <w:tr w:rsidR="009F1455" w14:paraId="083D3A7B"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2B3D79E" w14:textId="77777777" w:rsidR="009F1455" w:rsidRDefault="009F1455" w:rsidP="009F1455">
            <w:r>
              <w:lastRenderedPageBreak/>
              <w:t>5</w:t>
            </w:r>
          </w:p>
        </w:tc>
        <w:tc>
          <w:tcPr>
            <w:tcW w:w="4500" w:type="dxa"/>
          </w:tcPr>
          <w:p w14:paraId="38638EE8"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5E6E3132" w14:textId="7777777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44623FFA" w14:textId="7934313A" w:rsidR="009F1455" w:rsidRDefault="002D7527" w:rsidP="009F1455">
            <w:pPr>
              <w:cnfStyle w:val="000000100000" w:firstRow="0" w:lastRow="0" w:firstColumn="0" w:lastColumn="0" w:oddVBand="0" w:evenVBand="0" w:oddHBand="1" w:evenHBand="0" w:firstRowFirstColumn="0" w:firstRowLastColumn="0" w:lastRowFirstColumn="0" w:lastRowLastColumn="0"/>
            </w:pPr>
            <w:r>
              <w:t>22</w:t>
            </w:r>
          </w:p>
        </w:tc>
      </w:tr>
      <w:tr w:rsidR="009F1455" w14:paraId="322CAD19"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2FF9404D" w14:textId="77777777" w:rsidR="009F1455" w:rsidRDefault="009F1455" w:rsidP="009F1455">
            <w:r>
              <w:t>6</w:t>
            </w:r>
          </w:p>
        </w:tc>
        <w:tc>
          <w:tcPr>
            <w:tcW w:w="4500" w:type="dxa"/>
          </w:tcPr>
          <w:p w14:paraId="0824859F"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7C26C859"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76E1093F" w14:textId="7ACB3D25" w:rsidR="009F1455" w:rsidRDefault="002D7527" w:rsidP="009F1455">
            <w:pPr>
              <w:cnfStyle w:val="000000000000" w:firstRow="0" w:lastRow="0" w:firstColumn="0" w:lastColumn="0" w:oddVBand="0" w:evenVBand="0" w:oddHBand="0" w:evenHBand="0" w:firstRowFirstColumn="0" w:firstRowLastColumn="0" w:lastRowFirstColumn="0" w:lastRowLastColumn="0"/>
            </w:pPr>
            <w:r>
              <w:t>330</w:t>
            </w:r>
          </w:p>
        </w:tc>
      </w:tr>
      <w:tr w:rsidR="009F1455" w14:paraId="3459BAAD"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6F9719E" w14:textId="77777777" w:rsidR="009F1455" w:rsidRDefault="009F1455" w:rsidP="009F1455">
            <w:r>
              <w:t>7</w:t>
            </w:r>
          </w:p>
        </w:tc>
        <w:tc>
          <w:tcPr>
            <w:tcW w:w="4500" w:type="dxa"/>
          </w:tcPr>
          <w:p w14:paraId="5A88BCEC"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4AC493C2" w14:textId="7777777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7BABD2AA" w14:textId="77777777" w:rsidR="009F1455" w:rsidRDefault="00E51126" w:rsidP="009F1455">
            <w:pPr>
              <w:cnfStyle w:val="000000100000" w:firstRow="0" w:lastRow="0" w:firstColumn="0" w:lastColumn="0" w:oddVBand="0" w:evenVBand="0" w:oddHBand="1" w:evenHBand="0" w:firstRowFirstColumn="0" w:firstRowLastColumn="0" w:lastRowFirstColumn="0" w:lastRowLastColumn="0"/>
            </w:pPr>
            <w:r>
              <w:t xml:space="preserve">Vistas </w:t>
            </w:r>
          </w:p>
          <w:p w14:paraId="057060FA" w14:textId="77777777" w:rsidR="00E51126" w:rsidRDefault="00E51126" w:rsidP="009F1455">
            <w:pPr>
              <w:cnfStyle w:val="000000100000" w:firstRow="0" w:lastRow="0" w:firstColumn="0" w:lastColumn="0" w:oddVBand="0" w:evenVBand="0" w:oddHBand="1" w:evenHBand="0" w:firstRowFirstColumn="0" w:firstRowLastColumn="0" w:lastRowFirstColumn="0" w:lastRowLastColumn="0"/>
            </w:pPr>
            <w:r>
              <w:t xml:space="preserve">Plazas </w:t>
            </w:r>
          </w:p>
          <w:p w14:paraId="72655423" w14:textId="5356C443" w:rsidR="003D6553" w:rsidRDefault="003D6553" w:rsidP="009F1455">
            <w:pPr>
              <w:cnfStyle w:val="000000100000" w:firstRow="0" w:lastRow="0" w:firstColumn="0" w:lastColumn="0" w:oddVBand="0" w:evenVBand="0" w:oddHBand="1" w:evenHBand="0" w:firstRowFirstColumn="0" w:firstRowLastColumn="0" w:lastRowFirstColumn="0" w:lastRowLastColumn="0"/>
            </w:pPr>
            <w:r>
              <w:t xml:space="preserve">Amazon.com </w:t>
            </w:r>
          </w:p>
        </w:tc>
      </w:tr>
      <w:tr w:rsidR="009F1455" w14:paraId="51041439"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15B5157" w14:textId="77777777" w:rsidR="009F1455" w:rsidRDefault="009F1455" w:rsidP="009F1455">
            <w:r>
              <w:t>8</w:t>
            </w:r>
          </w:p>
        </w:tc>
        <w:tc>
          <w:tcPr>
            <w:tcW w:w="4500" w:type="dxa"/>
          </w:tcPr>
          <w:p w14:paraId="574C764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B6295C7" w14:textId="77777777"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018C32C" w14:textId="3AA2DF6D" w:rsidR="002C72C7" w:rsidRDefault="00A2251A" w:rsidP="009F1455">
            <w:pPr>
              <w:cnfStyle w:val="000000000000" w:firstRow="0" w:lastRow="0" w:firstColumn="0" w:lastColumn="0" w:oddVBand="0" w:evenVBand="0" w:oddHBand="0" w:evenHBand="0" w:firstRowFirstColumn="0" w:firstRowLastColumn="0" w:lastRowFirstColumn="0" w:lastRowLastColumn="0"/>
            </w:pPr>
            <w:r>
              <w:t>$135</w:t>
            </w:r>
          </w:p>
        </w:tc>
      </w:tr>
      <w:tr w:rsidR="009F1455" w14:paraId="03015B08"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488B31D" w14:textId="77777777" w:rsidR="009F1455" w:rsidRDefault="009F1455" w:rsidP="009F1455">
            <w:r>
              <w:t>9</w:t>
            </w:r>
          </w:p>
        </w:tc>
        <w:tc>
          <w:tcPr>
            <w:tcW w:w="4500" w:type="dxa"/>
          </w:tcPr>
          <w:p w14:paraId="2B4C2FEF" w14:textId="77777777"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24D7B9D8" w14:textId="4526CA53" w:rsidR="009F1455" w:rsidRDefault="00662D35" w:rsidP="009F1455">
            <w:pPr>
              <w:cnfStyle w:val="000000100000" w:firstRow="0" w:lastRow="0" w:firstColumn="0" w:lastColumn="0" w:oddVBand="0" w:evenVBand="0" w:oddHBand="1" w:evenHBand="0" w:firstRowFirstColumn="0" w:firstRowLastColumn="0" w:lastRowFirstColumn="0" w:lastRowLastColumn="0"/>
            </w:pPr>
            <w:r>
              <w:t>0</w:t>
            </w:r>
          </w:p>
        </w:tc>
      </w:tr>
      <w:tr w:rsidR="009F1455" w14:paraId="499F6267"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660DE0ED" w14:textId="77777777" w:rsidR="009F1455" w:rsidRDefault="009F1455" w:rsidP="009F1455">
            <w:r>
              <w:t>10</w:t>
            </w:r>
          </w:p>
        </w:tc>
        <w:tc>
          <w:tcPr>
            <w:tcW w:w="4500" w:type="dxa"/>
          </w:tcPr>
          <w:p w14:paraId="3D7AC595"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29FABBAC" w14:textId="77777777"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0EA6A3B8" w14:textId="007C54AA" w:rsidR="009F1455" w:rsidRDefault="003646F6" w:rsidP="009F1455">
            <w:pPr>
              <w:cnfStyle w:val="000000000000" w:firstRow="0" w:lastRow="0" w:firstColumn="0" w:lastColumn="0" w:oddVBand="0" w:evenVBand="0" w:oddHBand="0" w:evenHBand="0" w:firstRowFirstColumn="0" w:firstRowLastColumn="0" w:lastRowFirstColumn="0" w:lastRowLastColumn="0"/>
            </w:pPr>
            <w:r>
              <w:t>$</w:t>
            </w:r>
            <w:r w:rsidR="002C72C7">
              <w:t>67.5</w:t>
            </w:r>
          </w:p>
          <w:p w14:paraId="12FE8776" w14:textId="36CE48DA" w:rsidR="002C72C7" w:rsidRDefault="002C72C7" w:rsidP="002D7527">
            <w:pPr>
              <w:cnfStyle w:val="000000000000" w:firstRow="0" w:lastRow="0" w:firstColumn="0" w:lastColumn="0" w:oddVBand="0" w:evenVBand="0" w:oddHBand="0" w:evenHBand="0" w:firstRowFirstColumn="0" w:firstRowLastColumn="0" w:lastRowFirstColumn="0" w:lastRowLastColumn="0"/>
            </w:pPr>
            <w:r>
              <w:rPr>
                <w:i/>
              </w:rPr>
              <w:t xml:space="preserve">Students could use this book for two </w:t>
            </w:r>
            <w:r w:rsidR="002D7527">
              <w:rPr>
                <w:i/>
              </w:rPr>
              <w:t>courses</w:t>
            </w:r>
            <w:r>
              <w:rPr>
                <w:i/>
              </w:rPr>
              <w:t>.  Most student at Gordon State and Clayton State complete both courses; very few</w:t>
            </w:r>
            <w:r w:rsidR="00E45EED">
              <w:rPr>
                <w:i/>
              </w:rPr>
              <w:t xml:space="preserve"> students complete just </w:t>
            </w:r>
            <w:r>
              <w:rPr>
                <w:i/>
              </w:rPr>
              <w:t xml:space="preserve">one of intermediate Spanish courses. </w:t>
            </w:r>
            <w:proofErr w:type="gramStart"/>
            <w:r>
              <w:rPr>
                <w:i/>
              </w:rPr>
              <w:t>So</w:t>
            </w:r>
            <w:proofErr w:type="gramEnd"/>
            <w:r>
              <w:rPr>
                <w:i/>
              </w:rPr>
              <w:t>, savings per students will be on average $ 67.5 ($135/2 courses).</w:t>
            </w:r>
          </w:p>
        </w:tc>
      </w:tr>
      <w:tr w:rsidR="009F1455" w14:paraId="7D311F6D"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28EED87" w14:textId="77777777" w:rsidR="009F1455" w:rsidRDefault="009F1455" w:rsidP="009F1455">
            <w:r w:rsidRPr="00EE40D8">
              <w:t>1</w:t>
            </w:r>
            <w:r>
              <w:t>1</w:t>
            </w:r>
          </w:p>
        </w:tc>
        <w:tc>
          <w:tcPr>
            <w:tcW w:w="4500" w:type="dxa"/>
          </w:tcPr>
          <w:p w14:paraId="403AFAE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1B960B8" w14:textId="77777777"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438FB5DE"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p w14:paraId="2FC03EAC" w14:textId="72406E3C" w:rsidR="00D310DA" w:rsidRDefault="002D7527" w:rsidP="009F1455">
            <w:pPr>
              <w:cnfStyle w:val="000000100000" w:firstRow="0" w:lastRow="0" w:firstColumn="0" w:lastColumn="0" w:oddVBand="0" w:evenVBand="0" w:oddHBand="1" w:evenHBand="0" w:firstRowFirstColumn="0" w:firstRowLastColumn="0" w:lastRowFirstColumn="0" w:lastRowLastColumn="0"/>
            </w:pPr>
            <w:r>
              <w:t>$22,275</w:t>
            </w:r>
          </w:p>
        </w:tc>
      </w:tr>
    </w:tbl>
    <w:p w14:paraId="608F9BB8" w14:textId="77777777" w:rsidR="00EE40D8" w:rsidRDefault="00EE40D8" w:rsidP="00185DB9">
      <w:pPr>
        <w:pStyle w:val="Caption"/>
      </w:pPr>
    </w:p>
    <w:p w14:paraId="0055DD41" w14:textId="77777777" w:rsidR="003611AE" w:rsidRPr="003611AE" w:rsidRDefault="003611AE" w:rsidP="00325785">
      <w:pPr>
        <w:pStyle w:val="Heading2"/>
      </w:pPr>
      <w:r>
        <w:t>Course 2</w:t>
      </w:r>
    </w:p>
    <w:tbl>
      <w:tblPr>
        <w:tblStyle w:val="PlainTable1"/>
        <w:tblW w:w="9355" w:type="dxa"/>
        <w:tblLook w:val="04A0" w:firstRow="1" w:lastRow="0" w:firstColumn="1" w:lastColumn="0" w:noHBand="0" w:noVBand="1"/>
      </w:tblPr>
      <w:tblGrid>
        <w:gridCol w:w="677"/>
        <w:gridCol w:w="4616"/>
        <w:gridCol w:w="4062"/>
      </w:tblGrid>
      <w:tr w:rsidR="009F1455" w:rsidRPr="00EE40D8" w14:paraId="35D99DEC"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915C04E" w14:textId="77777777" w:rsidR="009F1455" w:rsidRPr="00EE40D8" w:rsidRDefault="009F1455" w:rsidP="009F1455">
            <w:pPr>
              <w:spacing w:after="160" w:line="259" w:lineRule="auto"/>
              <w:jc w:val="left"/>
            </w:pPr>
            <w:r w:rsidRPr="00EE40D8">
              <w:t>Row #</w:t>
            </w:r>
          </w:p>
        </w:tc>
        <w:tc>
          <w:tcPr>
            <w:tcW w:w="4616" w:type="dxa"/>
          </w:tcPr>
          <w:p w14:paraId="527F6B4B" w14:textId="7777777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7D440751" w14:textId="7777777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22D8CB9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88C24FF" w14:textId="77777777" w:rsidR="00E162E1" w:rsidRPr="00EE40D8" w:rsidRDefault="00E162E1" w:rsidP="00E162E1">
            <w:pPr>
              <w:spacing w:after="160" w:line="259" w:lineRule="auto"/>
              <w:jc w:val="left"/>
            </w:pPr>
            <w:r>
              <w:lastRenderedPageBreak/>
              <w:t>N/A</w:t>
            </w:r>
          </w:p>
        </w:tc>
        <w:tc>
          <w:tcPr>
            <w:tcW w:w="4616" w:type="dxa"/>
          </w:tcPr>
          <w:p w14:paraId="337448AB"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0F148FAE" w14:textId="6D3F058C"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422C894"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720767B3" w14:textId="77777777" w:rsidR="00E162E1" w:rsidRPr="00EE40D8" w:rsidRDefault="00E162E1" w:rsidP="00E162E1">
            <w:pPr>
              <w:spacing w:after="160" w:line="259" w:lineRule="auto"/>
              <w:jc w:val="left"/>
            </w:pPr>
            <w:r>
              <w:t>N/A</w:t>
            </w:r>
          </w:p>
        </w:tc>
        <w:tc>
          <w:tcPr>
            <w:tcW w:w="4616" w:type="dxa"/>
          </w:tcPr>
          <w:p w14:paraId="212223EF"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35C93C80"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1EE95C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5759395" w14:textId="77777777" w:rsidR="00E162E1" w:rsidRPr="00EE40D8" w:rsidRDefault="00E162E1" w:rsidP="00E162E1">
            <w:pPr>
              <w:spacing w:after="160" w:line="259" w:lineRule="auto"/>
              <w:jc w:val="left"/>
            </w:pPr>
            <w:r w:rsidRPr="00EE40D8">
              <w:t>1</w:t>
            </w:r>
          </w:p>
        </w:tc>
        <w:tc>
          <w:tcPr>
            <w:tcW w:w="4616" w:type="dxa"/>
          </w:tcPr>
          <w:p w14:paraId="4AAB8F59"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32A72977" w14:textId="0588D423"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5561C8E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8F5653C" w14:textId="77777777" w:rsidR="00E162E1" w:rsidRPr="00EE40D8" w:rsidRDefault="00E162E1" w:rsidP="00E162E1">
            <w:pPr>
              <w:spacing w:after="160" w:line="259" w:lineRule="auto"/>
              <w:jc w:val="left"/>
            </w:pPr>
            <w:r w:rsidRPr="00EE40D8">
              <w:t>2</w:t>
            </w:r>
          </w:p>
        </w:tc>
        <w:tc>
          <w:tcPr>
            <w:tcW w:w="4616" w:type="dxa"/>
          </w:tcPr>
          <w:p w14:paraId="09399C7F"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0235649F" w14:textId="3E5FD98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910B587"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3644485" w14:textId="77777777" w:rsidR="00E162E1" w:rsidRPr="00EE40D8" w:rsidRDefault="00E162E1" w:rsidP="00E162E1">
            <w:pPr>
              <w:spacing w:after="160" w:line="259" w:lineRule="auto"/>
              <w:jc w:val="left"/>
            </w:pPr>
            <w:r w:rsidRPr="00EE40D8">
              <w:t>3</w:t>
            </w:r>
          </w:p>
        </w:tc>
        <w:tc>
          <w:tcPr>
            <w:tcW w:w="4616" w:type="dxa"/>
          </w:tcPr>
          <w:p w14:paraId="58A5788F"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5F0EE269" w14:textId="69C9FB40"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5C3809D"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7110DEA5" w14:textId="77777777" w:rsidR="00E162E1" w:rsidRPr="00EE40D8" w:rsidRDefault="00E162E1" w:rsidP="00E162E1">
            <w:pPr>
              <w:spacing w:after="160" w:line="259" w:lineRule="auto"/>
              <w:jc w:val="left"/>
            </w:pPr>
            <w:r>
              <w:t>4</w:t>
            </w:r>
          </w:p>
        </w:tc>
        <w:tc>
          <w:tcPr>
            <w:tcW w:w="4616" w:type="dxa"/>
          </w:tcPr>
          <w:p w14:paraId="2F3A61A5"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6DC0BA99" w14:textId="1A2EB2DD"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756CC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829B26C" w14:textId="77777777" w:rsidR="00E162E1" w:rsidRPr="00EE40D8" w:rsidRDefault="00E162E1" w:rsidP="00E162E1">
            <w:pPr>
              <w:spacing w:after="160" w:line="259" w:lineRule="auto"/>
              <w:jc w:val="left"/>
            </w:pPr>
            <w:r>
              <w:t>5</w:t>
            </w:r>
          </w:p>
        </w:tc>
        <w:tc>
          <w:tcPr>
            <w:tcW w:w="4616" w:type="dxa"/>
          </w:tcPr>
          <w:p w14:paraId="42AE933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3E53088A"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127B6243" w14:textId="127EC1A4"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162EB5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DDB9A64" w14:textId="77777777" w:rsidR="00E162E1" w:rsidRPr="00EE40D8" w:rsidRDefault="00E162E1" w:rsidP="00E162E1">
            <w:pPr>
              <w:spacing w:after="160" w:line="259" w:lineRule="auto"/>
              <w:jc w:val="left"/>
            </w:pPr>
            <w:r>
              <w:t>6</w:t>
            </w:r>
          </w:p>
        </w:tc>
        <w:tc>
          <w:tcPr>
            <w:tcW w:w="4616" w:type="dxa"/>
          </w:tcPr>
          <w:p w14:paraId="3CBE9E5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77CDF374"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3301A6A6" w14:textId="754E4F7E"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14C74F3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AEC76C7" w14:textId="77777777" w:rsidR="00E162E1" w:rsidRPr="00EE40D8" w:rsidRDefault="00E162E1" w:rsidP="00E162E1">
            <w:pPr>
              <w:spacing w:after="160" w:line="259" w:lineRule="auto"/>
              <w:jc w:val="left"/>
            </w:pPr>
            <w:r>
              <w:t>7</w:t>
            </w:r>
          </w:p>
        </w:tc>
        <w:tc>
          <w:tcPr>
            <w:tcW w:w="4616" w:type="dxa"/>
          </w:tcPr>
          <w:p w14:paraId="4C956CE9"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1B7FFE77"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1851CA37" w14:textId="5815C315" w:rsidR="00957157" w:rsidRPr="00EE40D8" w:rsidRDefault="00957157" w:rsidP="002C72C7">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4AEF3EA8"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D35A88C" w14:textId="77777777" w:rsidR="00E162E1" w:rsidRPr="00EE40D8" w:rsidRDefault="00E162E1" w:rsidP="00E162E1">
            <w:pPr>
              <w:spacing w:after="160" w:line="259" w:lineRule="auto"/>
              <w:jc w:val="left"/>
            </w:pPr>
            <w:r>
              <w:t>8</w:t>
            </w:r>
          </w:p>
        </w:tc>
        <w:tc>
          <w:tcPr>
            <w:tcW w:w="4616" w:type="dxa"/>
          </w:tcPr>
          <w:p w14:paraId="4E8FE0F8"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0B66955"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70F3902F" w14:textId="13C1DE19" w:rsidR="00E162E1" w:rsidRPr="00EE40D8" w:rsidRDefault="00E162E1" w:rsidP="002C72C7">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6B0A952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43817B" w14:textId="77777777" w:rsidR="00E162E1" w:rsidRPr="00EE40D8" w:rsidRDefault="00E162E1" w:rsidP="00E162E1">
            <w:pPr>
              <w:spacing w:after="160" w:line="259" w:lineRule="auto"/>
              <w:jc w:val="left"/>
            </w:pPr>
            <w:r>
              <w:t>9</w:t>
            </w:r>
          </w:p>
        </w:tc>
        <w:tc>
          <w:tcPr>
            <w:tcW w:w="4616" w:type="dxa"/>
          </w:tcPr>
          <w:p w14:paraId="53CB2C57"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3470EB95" w14:textId="076783B2"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550D639A"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00829AC" w14:textId="77777777" w:rsidR="00E162E1" w:rsidRPr="00EE40D8" w:rsidRDefault="00E162E1" w:rsidP="00E162E1">
            <w:pPr>
              <w:spacing w:after="160" w:line="259" w:lineRule="auto"/>
              <w:jc w:val="left"/>
            </w:pPr>
            <w:r>
              <w:t>10</w:t>
            </w:r>
          </w:p>
        </w:tc>
        <w:tc>
          <w:tcPr>
            <w:tcW w:w="4616" w:type="dxa"/>
          </w:tcPr>
          <w:p w14:paraId="243369C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36CC26A"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5E6B4A47" w14:textId="01EB4F60" w:rsidR="000239E2" w:rsidRPr="00EE40D8" w:rsidRDefault="000239E2"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68CD23C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DB2F4AA" w14:textId="77777777" w:rsidR="00E162E1" w:rsidRDefault="00E162E1" w:rsidP="00E162E1">
            <w:pPr>
              <w:spacing w:after="160" w:line="259" w:lineRule="auto"/>
              <w:jc w:val="left"/>
            </w:pPr>
            <w:r w:rsidRPr="00EE40D8">
              <w:t>1</w:t>
            </w:r>
            <w:r>
              <w:t>1</w:t>
            </w:r>
          </w:p>
        </w:tc>
        <w:tc>
          <w:tcPr>
            <w:tcW w:w="4616" w:type="dxa"/>
          </w:tcPr>
          <w:p w14:paraId="0B7944A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464BE641" w14:textId="57CD6634" w:rsidR="00E162E1" w:rsidRPr="00EE40D8" w:rsidRDefault="00E162E1" w:rsidP="008E512B">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bl>
    <w:p w14:paraId="20E367A9" w14:textId="77777777" w:rsidR="00EE40D8" w:rsidRDefault="00EE40D8" w:rsidP="00185DB9">
      <w:pPr>
        <w:pStyle w:val="Caption"/>
      </w:pPr>
    </w:p>
    <w:p w14:paraId="4F0C7F5B" w14:textId="77777777" w:rsidR="003611AE" w:rsidRPr="003611AE" w:rsidRDefault="003611AE" w:rsidP="00325785">
      <w:pPr>
        <w:pStyle w:val="Heading2"/>
      </w:pPr>
      <w:r>
        <w:t>Course 3</w:t>
      </w:r>
    </w:p>
    <w:tbl>
      <w:tblPr>
        <w:tblStyle w:val="PlainTable1"/>
        <w:tblW w:w="9355" w:type="dxa"/>
        <w:tblLook w:val="04A0" w:firstRow="1" w:lastRow="0" w:firstColumn="1" w:lastColumn="0" w:noHBand="0" w:noVBand="1"/>
      </w:tblPr>
      <w:tblGrid>
        <w:gridCol w:w="677"/>
        <w:gridCol w:w="4616"/>
        <w:gridCol w:w="4062"/>
      </w:tblGrid>
      <w:tr w:rsidR="009F1455" w:rsidRPr="00EE40D8" w14:paraId="67C56D2C"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D7EB268" w14:textId="77777777" w:rsidR="009F1455" w:rsidRPr="00EE40D8" w:rsidRDefault="009F1455" w:rsidP="009F1455">
            <w:pPr>
              <w:jc w:val="left"/>
            </w:pPr>
            <w:r w:rsidRPr="00EE40D8">
              <w:t>Row #</w:t>
            </w:r>
          </w:p>
        </w:tc>
        <w:tc>
          <w:tcPr>
            <w:tcW w:w="4616" w:type="dxa"/>
          </w:tcPr>
          <w:p w14:paraId="708F0C48" w14:textId="77777777"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3AD71174" w14:textId="77777777"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5DCB1D47"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BFA2F9E" w14:textId="77777777" w:rsidR="00E162E1" w:rsidRPr="00EE40D8" w:rsidRDefault="00E162E1" w:rsidP="00E162E1">
            <w:pPr>
              <w:jc w:val="left"/>
            </w:pPr>
            <w:r>
              <w:t>N/A</w:t>
            </w:r>
          </w:p>
        </w:tc>
        <w:tc>
          <w:tcPr>
            <w:tcW w:w="4616" w:type="dxa"/>
          </w:tcPr>
          <w:p w14:paraId="680172D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1A9EEBDC" w14:textId="03821852" w:rsidR="00E162E1" w:rsidRPr="00EE40D8" w:rsidRDefault="00795BDC" w:rsidP="00E162E1">
            <w:pPr>
              <w:jc w:val="left"/>
              <w:cnfStyle w:val="000000100000" w:firstRow="0" w:lastRow="0" w:firstColumn="0" w:lastColumn="0" w:oddVBand="0" w:evenVBand="0" w:oddHBand="1" w:evenHBand="0" w:firstRowFirstColumn="0" w:firstRowLastColumn="0" w:lastRowFirstColumn="0" w:lastRowLastColumn="0"/>
            </w:pPr>
            <w:r>
              <w:t>N/A</w:t>
            </w:r>
          </w:p>
        </w:tc>
      </w:tr>
      <w:tr w:rsidR="00E162E1" w:rsidRPr="00EE40D8" w14:paraId="7A5AD6F4"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42F1C23" w14:textId="77777777" w:rsidR="00E162E1" w:rsidRPr="00EE40D8" w:rsidRDefault="00E162E1" w:rsidP="00E162E1">
            <w:pPr>
              <w:jc w:val="left"/>
            </w:pPr>
            <w:r>
              <w:t>N/A</w:t>
            </w:r>
          </w:p>
        </w:tc>
        <w:tc>
          <w:tcPr>
            <w:tcW w:w="4616" w:type="dxa"/>
          </w:tcPr>
          <w:p w14:paraId="2E574169"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647512B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0AF7676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9F559DC" w14:textId="77777777" w:rsidR="00E162E1" w:rsidRPr="00EE40D8" w:rsidRDefault="00E162E1" w:rsidP="00E162E1">
            <w:pPr>
              <w:jc w:val="left"/>
            </w:pPr>
            <w:r w:rsidRPr="00EE40D8">
              <w:t>1</w:t>
            </w:r>
          </w:p>
        </w:tc>
        <w:tc>
          <w:tcPr>
            <w:tcW w:w="4616" w:type="dxa"/>
          </w:tcPr>
          <w:p w14:paraId="2485134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0417A2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28E1920"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46E0B0" w14:textId="77777777" w:rsidR="00E162E1" w:rsidRPr="00EE40D8" w:rsidRDefault="00E162E1" w:rsidP="00E162E1">
            <w:pPr>
              <w:jc w:val="left"/>
            </w:pPr>
            <w:r w:rsidRPr="00EE40D8">
              <w:t>2</w:t>
            </w:r>
          </w:p>
        </w:tc>
        <w:tc>
          <w:tcPr>
            <w:tcW w:w="4616" w:type="dxa"/>
          </w:tcPr>
          <w:p w14:paraId="4A26ACF5"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48C617DB"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3ACE43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066E865" w14:textId="77777777" w:rsidR="00E162E1" w:rsidRPr="00EE40D8" w:rsidRDefault="00E162E1" w:rsidP="00E162E1">
            <w:pPr>
              <w:jc w:val="left"/>
            </w:pPr>
            <w:r w:rsidRPr="00EE40D8">
              <w:t>3</w:t>
            </w:r>
          </w:p>
        </w:tc>
        <w:tc>
          <w:tcPr>
            <w:tcW w:w="4616" w:type="dxa"/>
          </w:tcPr>
          <w:p w14:paraId="16EE49A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4E8B5E49"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2CF14408"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ABC200C" w14:textId="77777777" w:rsidR="00E162E1" w:rsidRPr="00EE40D8" w:rsidRDefault="00E162E1" w:rsidP="00E162E1">
            <w:pPr>
              <w:jc w:val="left"/>
            </w:pPr>
            <w:r>
              <w:t>4</w:t>
            </w:r>
          </w:p>
        </w:tc>
        <w:tc>
          <w:tcPr>
            <w:tcW w:w="4616" w:type="dxa"/>
          </w:tcPr>
          <w:p w14:paraId="0E262ED3"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69DF0C8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1C22ECA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ECBB355" w14:textId="77777777" w:rsidR="00E162E1" w:rsidRPr="00EE40D8" w:rsidRDefault="00E162E1" w:rsidP="00E162E1">
            <w:pPr>
              <w:jc w:val="left"/>
            </w:pPr>
            <w:r>
              <w:t>5</w:t>
            </w:r>
          </w:p>
        </w:tc>
        <w:tc>
          <w:tcPr>
            <w:tcW w:w="4616" w:type="dxa"/>
          </w:tcPr>
          <w:p w14:paraId="27ABA83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7F60DB6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41CE2309"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9AA9C0A"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2DDC173" w14:textId="77777777" w:rsidR="00E162E1" w:rsidRPr="00EE40D8" w:rsidRDefault="00E162E1" w:rsidP="00E162E1">
            <w:pPr>
              <w:jc w:val="left"/>
            </w:pPr>
            <w:r>
              <w:t>6</w:t>
            </w:r>
          </w:p>
        </w:tc>
        <w:tc>
          <w:tcPr>
            <w:tcW w:w="4616" w:type="dxa"/>
          </w:tcPr>
          <w:p w14:paraId="10531925"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5EF8550B"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7E3651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6522FD5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13126BD" w14:textId="77777777" w:rsidR="00E162E1" w:rsidRPr="00EE40D8" w:rsidRDefault="00E162E1" w:rsidP="00E162E1">
            <w:pPr>
              <w:jc w:val="left"/>
            </w:pPr>
            <w:r>
              <w:t>7</w:t>
            </w:r>
          </w:p>
        </w:tc>
        <w:tc>
          <w:tcPr>
            <w:tcW w:w="4616" w:type="dxa"/>
          </w:tcPr>
          <w:p w14:paraId="65A80B35"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AC2D554"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1F7EF8FE"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7777BEA"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A5CEC7D" w14:textId="77777777" w:rsidR="00E162E1" w:rsidRPr="00EE40D8" w:rsidRDefault="00E162E1" w:rsidP="00E162E1">
            <w:pPr>
              <w:jc w:val="left"/>
            </w:pPr>
            <w:r>
              <w:t>8</w:t>
            </w:r>
          </w:p>
        </w:tc>
        <w:tc>
          <w:tcPr>
            <w:tcW w:w="4616" w:type="dxa"/>
          </w:tcPr>
          <w:p w14:paraId="29E925A5"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7055E13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29ACDBC2"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0B272DA7"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DD9A30F" w14:textId="77777777" w:rsidR="00E162E1" w:rsidRPr="00EE40D8" w:rsidRDefault="00E162E1" w:rsidP="00E162E1">
            <w:pPr>
              <w:jc w:val="left"/>
            </w:pPr>
            <w:r>
              <w:t>9</w:t>
            </w:r>
          </w:p>
        </w:tc>
        <w:tc>
          <w:tcPr>
            <w:tcW w:w="4616" w:type="dxa"/>
          </w:tcPr>
          <w:p w14:paraId="51517B99"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3DFF6DE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D689AF7"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790F1C22" w14:textId="77777777" w:rsidR="00E162E1" w:rsidRPr="00EE40D8" w:rsidRDefault="00E162E1" w:rsidP="00E162E1">
            <w:pPr>
              <w:jc w:val="left"/>
            </w:pPr>
            <w:r>
              <w:t>10</w:t>
            </w:r>
          </w:p>
        </w:tc>
        <w:tc>
          <w:tcPr>
            <w:tcW w:w="4616" w:type="dxa"/>
          </w:tcPr>
          <w:p w14:paraId="53B73498"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366988F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lastRenderedPageBreak/>
              <w:t xml:space="preserve">Subtract row </w:t>
            </w:r>
            <w:r>
              <w:rPr>
                <w:i/>
                <w:iCs/>
              </w:rPr>
              <w:t>9</w:t>
            </w:r>
            <w:r w:rsidRPr="00EE40D8">
              <w:rPr>
                <w:i/>
                <w:iCs/>
              </w:rPr>
              <w:t xml:space="preserve"> from row </w:t>
            </w:r>
            <w:r>
              <w:rPr>
                <w:i/>
                <w:iCs/>
              </w:rPr>
              <w:t>8</w:t>
            </w:r>
            <w:r w:rsidRPr="00EE40D8">
              <w:rPr>
                <w:i/>
                <w:iCs/>
              </w:rPr>
              <w:t>.</w:t>
            </w:r>
          </w:p>
        </w:tc>
        <w:tc>
          <w:tcPr>
            <w:tcW w:w="4062" w:type="dxa"/>
          </w:tcPr>
          <w:p w14:paraId="09B7DB66"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0E5C986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10DD76F" w14:textId="77777777" w:rsidR="00E162E1" w:rsidRDefault="00E162E1" w:rsidP="00E162E1">
            <w:pPr>
              <w:jc w:val="left"/>
            </w:pPr>
            <w:r w:rsidRPr="00EE40D8">
              <w:t>1</w:t>
            </w:r>
            <w:r>
              <w:t>1</w:t>
            </w:r>
          </w:p>
        </w:tc>
        <w:tc>
          <w:tcPr>
            <w:tcW w:w="4616" w:type="dxa"/>
          </w:tcPr>
          <w:p w14:paraId="6B0EB82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2EBABF0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4D3F3EE4"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bl>
    <w:p w14:paraId="114E9C21" w14:textId="77777777" w:rsidR="00EE40D8" w:rsidRDefault="00EE40D8" w:rsidP="00185DB9">
      <w:pPr>
        <w:pStyle w:val="Caption"/>
      </w:pPr>
    </w:p>
    <w:p w14:paraId="0FC85E21" w14:textId="77777777" w:rsidR="003611AE" w:rsidRPr="003611AE" w:rsidRDefault="003611AE" w:rsidP="00325785">
      <w:pPr>
        <w:pStyle w:val="Heading2"/>
      </w:pPr>
      <w:r>
        <w:t>Course 4</w:t>
      </w:r>
    </w:p>
    <w:tbl>
      <w:tblPr>
        <w:tblStyle w:val="PlainTable1"/>
        <w:tblW w:w="9355" w:type="dxa"/>
        <w:tblLook w:val="04A0" w:firstRow="1" w:lastRow="0" w:firstColumn="1" w:lastColumn="0" w:noHBand="0" w:noVBand="1"/>
      </w:tblPr>
      <w:tblGrid>
        <w:gridCol w:w="677"/>
        <w:gridCol w:w="4616"/>
        <w:gridCol w:w="4062"/>
      </w:tblGrid>
      <w:tr w:rsidR="00EE40D8" w:rsidRPr="00EE40D8" w14:paraId="0E33DF37"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4CFDE0D" w14:textId="77777777" w:rsidR="00EE40D8" w:rsidRPr="00EE40D8" w:rsidRDefault="00EE40D8" w:rsidP="00185DB9">
            <w:pPr>
              <w:jc w:val="left"/>
            </w:pPr>
            <w:r w:rsidRPr="00EE40D8">
              <w:t>Row #</w:t>
            </w:r>
          </w:p>
        </w:tc>
        <w:tc>
          <w:tcPr>
            <w:tcW w:w="4616" w:type="dxa"/>
          </w:tcPr>
          <w:p w14:paraId="058645D5"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0B31BD32"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307ADBD7"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706EF5C" w14:textId="77777777" w:rsidR="00E162E1" w:rsidRPr="00EE40D8" w:rsidRDefault="00E162E1" w:rsidP="00E162E1">
            <w:pPr>
              <w:jc w:val="left"/>
            </w:pPr>
            <w:r>
              <w:t>N/A</w:t>
            </w:r>
          </w:p>
        </w:tc>
        <w:tc>
          <w:tcPr>
            <w:tcW w:w="4616" w:type="dxa"/>
          </w:tcPr>
          <w:p w14:paraId="601986F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4E5BBD52" w14:textId="385F1C9A" w:rsidR="00E162E1" w:rsidRPr="00EE40D8" w:rsidRDefault="00C642A3" w:rsidP="00E162E1">
            <w:pPr>
              <w:jc w:val="left"/>
              <w:cnfStyle w:val="000000100000" w:firstRow="0" w:lastRow="0" w:firstColumn="0" w:lastColumn="0" w:oddVBand="0" w:evenVBand="0" w:oddHBand="1" w:evenHBand="0" w:firstRowFirstColumn="0" w:firstRowLastColumn="0" w:lastRowFirstColumn="0" w:lastRowLastColumn="0"/>
            </w:pPr>
            <w:r>
              <w:t>N/A</w:t>
            </w:r>
          </w:p>
        </w:tc>
      </w:tr>
      <w:tr w:rsidR="00E162E1" w:rsidRPr="00EE40D8" w14:paraId="5B14ED0B"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745093E7" w14:textId="77777777" w:rsidR="00E162E1" w:rsidRPr="00EE40D8" w:rsidRDefault="00E162E1" w:rsidP="00E162E1">
            <w:pPr>
              <w:jc w:val="left"/>
            </w:pPr>
            <w:r>
              <w:t>N/A</w:t>
            </w:r>
          </w:p>
        </w:tc>
        <w:tc>
          <w:tcPr>
            <w:tcW w:w="4616" w:type="dxa"/>
          </w:tcPr>
          <w:p w14:paraId="52470C16"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0AA79BE9"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7C9086A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CD6B010" w14:textId="77777777" w:rsidR="00E162E1" w:rsidRPr="00EE40D8" w:rsidRDefault="00E162E1" w:rsidP="00E162E1">
            <w:pPr>
              <w:jc w:val="left"/>
            </w:pPr>
            <w:r w:rsidRPr="00EE40D8">
              <w:t>1</w:t>
            </w:r>
          </w:p>
        </w:tc>
        <w:tc>
          <w:tcPr>
            <w:tcW w:w="4616" w:type="dxa"/>
          </w:tcPr>
          <w:p w14:paraId="632D3352"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5816C500"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4F69103"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F89FBCC" w14:textId="77777777" w:rsidR="00E162E1" w:rsidRPr="00EE40D8" w:rsidRDefault="00E162E1" w:rsidP="00E162E1">
            <w:pPr>
              <w:jc w:val="left"/>
            </w:pPr>
            <w:r w:rsidRPr="00EE40D8">
              <w:t>2</w:t>
            </w:r>
          </w:p>
        </w:tc>
        <w:tc>
          <w:tcPr>
            <w:tcW w:w="4616" w:type="dxa"/>
          </w:tcPr>
          <w:p w14:paraId="7B8DA031"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034764E7"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4E9213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226088A" w14:textId="77777777" w:rsidR="00E162E1" w:rsidRPr="00EE40D8" w:rsidRDefault="00E162E1" w:rsidP="00E162E1">
            <w:pPr>
              <w:jc w:val="left"/>
            </w:pPr>
            <w:r w:rsidRPr="00EE40D8">
              <w:t>3</w:t>
            </w:r>
          </w:p>
        </w:tc>
        <w:tc>
          <w:tcPr>
            <w:tcW w:w="4616" w:type="dxa"/>
          </w:tcPr>
          <w:p w14:paraId="68228EE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10D19FB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B014759"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EAC5736" w14:textId="77777777" w:rsidR="00E162E1" w:rsidRPr="00EE40D8" w:rsidRDefault="00E162E1" w:rsidP="00E162E1">
            <w:pPr>
              <w:jc w:val="left"/>
            </w:pPr>
            <w:r>
              <w:t>4</w:t>
            </w:r>
          </w:p>
        </w:tc>
        <w:tc>
          <w:tcPr>
            <w:tcW w:w="4616" w:type="dxa"/>
          </w:tcPr>
          <w:p w14:paraId="049A5B62"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course sections scheduled in a </w:t>
            </w:r>
            <w:r>
              <w:t>spring</w:t>
            </w:r>
            <w:r w:rsidRPr="00EE40D8">
              <w:t xml:space="preserve"> semester</w:t>
            </w:r>
          </w:p>
        </w:tc>
        <w:tc>
          <w:tcPr>
            <w:tcW w:w="4062" w:type="dxa"/>
          </w:tcPr>
          <w:p w14:paraId="30B06AE3"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7ED1777"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B1B2D12" w14:textId="77777777" w:rsidR="00E162E1" w:rsidRPr="00EE40D8" w:rsidRDefault="00E162E1" w:rsidP="00E162E1">
            <w:pPr>
              <w:jc w:val="left"/>
            </w:pPr>
            <w:r>
              <w:t>5</w:t>
            </w:r>
          </w:p>
        </w:tc>
        <w:tc>
          <w:tcPr>
            <w:tcW w:w="4616" w:type="dxa"/>
          </w:tcPr>
          <w:p w14:paraId="5C9D0299"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E79998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6A04744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2D60A6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6DAA03FF" w14:textId="77777777" w:rsidR="00E162E1" w:rsidRPr="00EE40D8" w:rsidRDefault="00E162E1" w:rsidP="00E162E1">
            <w:pPr>
              <w:jc w:val="left"/>
            </w:pPr>
            <w:r>
              <w:t>6</w:t>
            </w:r>
          </w:p>
        </w:tc>
        <w:tc>
          <w:tcPr>
            <w:tcW w:w="4616" w:type="dxa"/>
          </w:tcPr>
          <w:p w14:paraId="2E6850B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72EC3DE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Multiply row 1 and row </w:t>
            </w:r>
            <w:r>
              <w:rPr>
                <w:i/>
                <w:iCs/>
              </w:rPr>
              <w:t>5</w:t>
            </w:r>
            <w:r w:rsidRPr="00EE40D8">
              <w:rPr>
                <w:i/>
                <w:iCs/>
              </w:rPr>
              <w:t>.</w:t>
            </w:r>
          </w:p>
        </w:tc>
        <w:tc>
          <w:tcPr>
            <w:tcW w:w="4062" w:type="dxa"/>
          </w:tcPr>
          <w:p w14:paraId="6C10FD65"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78AC14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859A486" w14:textId="77777777" w:rsidR="00E162E1" w:rsidRPr="00EE40D8" w:rsidRDefault="00E162E1" w:rsidP="00E162E1">
            <w:pPr>
              <w:jc w:val="left"/>
            </w:pPr>
            <w:r>
              <w:t>7</w:t>
            </w:r>
          </w:p>
        </w:tc>
        <w:tc>
          <w:tcPr>
            <w:tcW w:w="4616" w:type="dxa"/>
          </w:tcPr>
          <w:p w14:paraId="32098EBC"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33B584E9"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Include each title, author, price for a new copy purchased from either your campus bookstore, the publisher, or Amazon, and a URL to the book showing the price.</w:t>
            </w:r>
          </w:p>
        </w:tc>
        <w:tc>
          <w:tcPr>
            <w:tcW w:w="4062" w:type="dxa"/>
          </w:tcPr>
          <w:p w14:paraId="55B8A47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A896330"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124816E" w14:textId="77777777" w:rsidR="00E162E1" w:rsidRPr="00EE40D8" w:rsidRDefault="00E162E1" w:rsidP="00E162E1">
            <w:pPr>
              <w:jc w:val="left"/>
            </w:pPr>
            <w:r>
              <w:t>8</w:t>
            </w:r>
          </w:p>
        </w:tc>
        <w:tc>
          <w:tcPr>
            <w:tcW w:w="4616" w:type="dxa"/>
          </w:tcPr>
          <w:p w14:paraId="40860FE2"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721C3068"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lastRenderedPageBreak/>
              <w:t xml:space="preserve">Add up the cost of all materials in row </w:t>
            </w:r>
            <w:r>
              <w:rPr>
                <w:i/>
                <w:iCs/>
              </w:rPr>
              <w:t>7</w:t>
            </w:r>
            <w:r w:rsidRPr="00EE40D8">
              <w:rPr>
                <w:i/>
                <w:iCs/>
              </w:rPr>
              <w:t>.</w:t>
            </w:r>
          </w:p>
        </w:tc>
        <w:tc>
          <w:tcPr>
            <w:tcW w:w="4062" w:type="dxa"/>
          </w:tcPr>
          <w:p w14:paraId="3E7A07C8"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E37AC6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3AF18FB" w14:textId="77777777" w:rsidR="00E162E1" w:rsidRPr="00EE40D8" w:rsidRDefault="00E162E1" w:rsidP="00E162E1">
            <w:pPr>
              <w:jc w:val="left"/>
            </w:pPr>
            <w:r>
              <w:t>9</w:t>
            </w:r>
          </w:p>
        </w:tc>
        <w:tc>
          <w:tcPr>
            <w:tcW w:w="4616" w:type="dxa"/>
          </w:tcPr>
          <w:p w14:paraId="5F5E284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3A3C167E"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52AA2634"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8DEA478" w14:textId="77777777" w:rsidR="00E162E1" w:rsidRPr="00EE40D8" w:rsidRDefault="00E162E1" w:rsidP="00E162E1">
            <w:pPr>
              <w:jc w:val="left"/>
            </w:pPr>
            <w:r>
              <w:t>10</w:t>
            </w:r>
          </w:p>
        </w:tc>
        <w:tc>
          <w:tcPr>
            <w:tcW w:w="4616" w:type="dxa"/>
          </w:tcPr>
          <w:p w14:paraId="0058656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5A365FF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730CF1E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0D8D1EEE"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48884B6" w14:textId="77777777" w:rsidR="00E162E1" w:rsidRPr="00EE40D8" w:rsidRDefault="00E162E1" w:rsidP="00E162E1">
            <w:pPr>
              <w:jc w:val="left"/>
            </w:pPr>
            <w:r w:rsidRPr="00EE40D8">
              <w:t>1</w:t>
            </w:r>
            <w:r>
              <w:t>1</w:t>
            </w:r>
          </w:p>
        </w:tc>
        <w:tc>
          <w:tcPr>
            <w:tcW w:w="4616" w:type="dxa"/>
          </w:tcPr>
          <w:p w14:paraId="6458229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2432F67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5225C1E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bl>
    <w:p w14:paraId="79E839AB" w14:textId="77777777" w:rsidR="00B77565" w:rsidRDefault="00B77565"/>
    <w:p w14:paraId="63BB695D" w14:textId="77777777" w:rsidR="00566366" w:rsidRDefault="00566366" w:rsidP="00185DB9">
      <w:pPr>
        <w:pStyle w:val="Heading1"/>
      </w:pPr>
      <w:r>
        <w:t>Narrative Section</w:t>
      </w:r>
    </w:p>
    <w:p w14:paraId="27C60362" w14:textId="039FCD4D" w:rsidR="00566366" w:rsidRDefault="00566366" w:rsidP="00A1308C">
      <w:pPr>
        <w:pStyle w:val="Heading2"/>
        <w:numPr>
          <w:ilvl w:val="0"/>
          <w:numId w:val="15"/>
        </w:numPr>
      </w:pPr>
      <w:r>
        <w:t>Project Goals</w:t>
      </w:r>
    </w:p>
    <w:p w14:paraId="42B0E1B5" w14:textId="77777777" w:rsidR="00A1308C" w:rsidRDefault="00A1308C" w:rsidP="00A1308C">
      <w:r>
        <w:t xml:space="preserve">According to the article "Data Drive, Metro Atlanta Latino's Fast-Growing, Young and </w:t>
      </w:r>
      <w:proofErr w:type="gramStart"/>
      <w:r>
        <w:t>Diverse</w:t>
      </w:r>
      <w:proofErr w:type="gramEnd"/>
      <w:r>
        <w:t xml:space="preserve">," between 2000 and 2010, the Latino population in the metro Atlanta region has increased by a rate of 102%. By the year 2040, the Latino population </w:t>
      </w:r>
      <w:proofErr w:type="gramStart"/>
      <w:r>
        <w:t>is expected</w:t>
      </w:r>
      <w:proofErr w:type="gramEnd"/>
      <w:r>
        <w:t xml:space="preserve"> to grow by another 150%. Another interesting fact is that the majority of the Latino influx are often Latinos moving here from other Latino urban centers, such as New York City, Miami, and Houston. As the </w:t>
      </w:r>
      <w:proofErr w:type="spellStart"/>
      <w:r>
        <w:t>Hispanization</w:t>
      </w:r>
      <w:proofErr w:type="spellEnd"/>
      <w:r>
        <w:t xml:space="preserve"> of Georgia continues, so will the need for professionals who have at least a cursory proficiency in the Spanish Language. Even in other areas of Georgia, from Gainesville to Valdosta to Barnesville, the influx of Latinos to the great state of Georgia </w:t>
      </w:r>
      <w:proofErr w:type="gramStart"/>
      <w:r>
        <w:t>cannot be denied</w:t>
      </w:r>
      <w:proofErr w:type="gramEnd"/>
      <w:r>
        <w:t>. (https://atlantaregional.org/whats-next-atl/articles/metro-atlantas-latino-population-fast-growing-young-and-diverse/)</w:t>
      </w:r>
    </w:p>
    <w:p w14:paraId="7CB695DA" w14:textId="3C293989" w:rsidR="00A1308C" w:rsidRDefault="00A1308C" w:rsidP="00A1308C">
      <w:r>
        <w:t xml:space="preserve">Clayton State University is a predominantly black institution comprised of 2,997 non-traditional students (age 25 and up). The average age of a CSU student is 27. Non-traditional students, in general, </w:t>
      </w:r>
      <w:proofErr w:type="gramStart"/>
      <w:r>
        <w:t>are frequently underserved</w:t>
      </w:r>
      <w:proofErr w:type="gramEnd"/>
      <w:r>
        <w:t xml:space="preserve"> by direction instruction due to financial, family, career or learning style preferences. Non-traditional learners are often low-income and/or first-generation students whose life circumstances prohibit them from attending college immediately after high school graduation. As adult learners, they must balance family, child-care, personal expenses, and work obligations with their education costs and obligations. It </w:t>
      </w:r>
      <w:proofErr w:type="gramStart"/>
      <w:r>
        <w:t>must also be noted</w:t>
      </w:r>
      <w:proofErr w:type="gramEnd"/>
      <w:r>
        <w:t xml:space="preserve"> that non-traditional students are becoming the new normal and their needs should be prioritized. If current trends continue, these same issues will reverberate at all USG institutions, including the large research institutions.</w:t>
      </w:r>
    </w:p>
    <w:p w14:paraId="20DE38BA" w14:textId="77777777" w:rsidR="00E06F11" w:rsidRDefault="00E06F11" w:rsidP="00E06F11">
      <w:r>
        <w:t>As the majority of the students at Clayton State and Gordon State are from working class families and are first generation college students, utilizing OERs is an extremely beneficial step one can take for student retention. At Clayton State, as mentioned, the majority of the students enrolled in SPAN 2001 or SPAN 2002 fall into one of two categories: 1</w:t>
      </w:r>
      <w:proofErr w:type="gramStart"/>
      <w:r>
        <w:t>)they</w:t>
      </w:r>
      <w:proofErr w:type="gramEnd"/>
      <w:r>
        <w:t xml:space="preserve"> are fulfilling the requirements for their major (especially Criminal Justice, Communications, or English) or 2) are pursuing a </w:t>
      </w:r>
      <w:r>
        <w:lastRenderedPageBreak/>
        <w:t xml:space="preserve">health care professional career. If we can remove one less prohibition, having a knowledge of the Spanish language may help students, particularly Criminal Justice and Nursing majors, in their future professions. The same </w:t>
      </w:r>
      <w:proofErr w:type="gramStart"/>
      <w:r>
        <w:t>can also be said</w:t>
      </w:r>
      <w:proofErr w:type="gramEnd"/>
      <w:r>
        <w:t xml:space="preserve"> for English majors who are interested in teaching, and Latino students will continue to make up a larger number of the student population.  </w:t>
      </w:r>
    </w:p>
    <w:p w14:paraId="0832EF9F" w14:textId="77777777" w:rsidR="00E06F11" w:rsidRDefault="00E06F11" w:rsidP="00E06F11"/>
    <w:p w14:paraId="7CA66546" w14:textId="73617BBD" w:rsidR="00F63A5D" w:rsidRDefault="00E06F11" w:rsidP="00E06F11">
      <w:r>
        <w:t xml:space="preserve">In the </w:t>
      </w:r>
      <w:proofErr w:type="gramStart"/>
      <w:r>
        <w:t>article</w:t>
      </w:r>
      <w:proofErr w:type="gramEnd"/>
      <w:r>
        <w:t xml:space="preserve"> "Textbooks are pricey. So students are getting creative" is just one of the many examples of the lengths students are willing to take as the price of textbooks for even two classes has skyrocketed out of control. That particular article elucidates some of the many strategies students are forced to take: spending countless hours scanning textbooks with their phones, looking for pirated copies online, dropping classes that require expensive textbooks,  </w:t>
      </w:r>
      <w:r w:rsidR="00F63A5D" w:rsidRPr="00F63A5D">
        <w:t>choosing textbooks over groceries, just to name a few.</w:t>
      </w:r>
    </w:p>
    <w:p w14:paraId="62E0D311" w14:textId="682E7F3C" w:rsidR="00A1308C" w:rsidRDefault="00E06F11" w:rsidP="00E06F11">
      <w:r>
        <w:t>(</w:t>
      </w:r>
      <w:hyperlink r:id="rId16" w:history="1">
        <w:r w:rsidR="005C657A" w:rsidRPr="003C5C48">
          <w:rPr>
            <w:rStyle w:val="Hyperlink"/>
          </w:rPr>
          <w:t>https://www.washingtonpost.com/local/education/textbooks-keep-getting-pricier-so-students-are-getting-creative/2020/01/17/4e1306b8-30b9-11ea-91fd-82d4e04a3fac_story.html</w:t>
        </w:r>
      </w:hyperlink>
      <w:r>
        <w:t>)</w:t>
      </w:r>
    </w:p>
    <w:p w14:paraId="5E62A345" w14:textId="77777777" w:rsidR="005C657A" w:rsidRPr="00A1308C" w:rsidRDefault="005C657A" w:rsidP="00E06F11"/>
    <w:p w14:paraId="2CF99C37" w14:textId="4221DD48" w:rsidR="00566366" w:rsidRDefault="00566366" w:rsidP="005C657A">
      <w:pPr>
        <w:pStyle w:val="Heading2"/>
        <w:numPr>
          <w:ilvl w:val="0"/>
          <w:numId w:val="15"/>
        </w:numPr>
      </w:pPr>
      <w:r>
        <w:t>Statement of Transformation</w:t>
      </w:r>
    </w:p>
    <w:p w14:paraId="159FA000" w14:textId="77777777" w:rsidR="007B71AB" w:rsidRPr="007B71AB" w:rsidRDefault="007B71AB" w:rsidP="007B71AB"/>
    <w:p w14:paraId="0C73B0DE" w14:textId="77777777" w:rsidR="004F4C4D" w:rsidRDefault="004F4C4D" w:rsidP="004F4C4D">
      <w:r>
        <w:t xml:space="preserve">The courses </w:t>
      </w:r>
      <w:proofErr w:type="gramStart"/>
      <w:r>
        <w:t>will be designed</w:t>
      </w:r>
      <w:proofErr w:type="gramEnd"/>
      <w:r>
        <w:t xml:space="preserve"> as follows:</w:t>
      </w:r>
    </w:p>
    <w:p w14:paraId="4EA48D6B" w14:textId="77777777" w:rsidR="004F4C4D" w:rsidRDefault="004F4C4D" w:rsidP="004F4C4D">
      <w:proofErr w:type="gramStart"/>
      <w:r>
        <w:t>1)A</w:t>
      </w:r>
      <w:proofErr w:type="gramEnd"/>
      <w:r>
        <w:t xml:space="preserve"> total of eight lessons will be written: four for SPAN 2001 and four for SPAN 2002. </w:t>
      </w:r>
    </w:p>
    <w:p w14:paraId="2C7DE6CA" w14:textId="77777777" w:rsidR="004F4C4D" w:rsidRDefault="004F4C4D" w:rsidP="004F4C4D">
      <w:proofErr w:type="gramStart"/>
      <w:r>
        <w:t>2)In</w:t>
      </w:r>
      <w:proofErr w:type="gramEnd"/>
      <w:r>
        <w:t xml:space="preserve"> D2L each course will contain four main modules corresponding to each lesson. In each module, submodules will be created, following this format: a)an overview b)vocabulary c)Grammar Point #1  d)Grammar Point #2  e)Grammar Point #3  f)Culture  g)Assessments</w:t>
      </w:r>
    </w:p>
    <w:p w14:paraId="5BEFF627" w14:textId="77777777" w:rsidR="004F4C4D" w:rsidRDefault="004F4C4D" w:rsidP="004F4C4D">
      <w:proofErr w:type="gramStart"/>
      <w:r>
        <w:t>3)Each</w:t>
      </w:r>
      <w:proofErr w:type="gramEnd"/>
      <w:r>
        <w:t xml:space="preserve"> lesson will also contain a practice test, so students can review the lesson's material before taking any assessments. </w:t>
      </w:r>
    </w:p>
    <w:p w14:paraId="1CED4480" w14:textId="52E45FB0" w:rsidR="004F4C4D" w:rsidRDefault="004F4C4D" w:rsidP="004F4C4D">
      <w:proofErr w:type="gramStart"/>
      <w:r>
        <w:t>4)The</w:t>
      </w:r>
      <w:proofErr w:type="gramEnd"/>
      <w:r>
        <w:t xml:space="preserve"> D2L format will also have Discussion Boards and Voice Boards created for each lesson, c</w:t>
      </w:r>
      <w:r w:rsidR="007B71AB">
        <w:t>r</w:t>
      </w:r>
      <w:r>
        <w:t xml:space="preserve">eated specifically for hybrid and fully online courses. </w:t>
      </w:r>
    </w:p>
    <w:p w14:paraId="4FB99D56" w14:textId="77777777" w:rsidR="004F4C4D" w:rsidRDefault="004F4C4D" w:rsidP="004F4C4D">
      <w:proofErr w:type="gramStart"/>
      <w:r>
        <w:t>5)At</w:t>
      </w:r>
      <w:proofErr w:type="gramEnd"/>
      <w:r>
        <w:t xml:space="preserve"> the end of the semester, instructors may create a final exam as all the questions will be in the question library and generating a randomized final exam will be easy.</w:t>
      </w:r>
    </w:p>
    <w:p w14:paraId="097BEC8C" w14:textId="77777777" w:rsidR="004F4C4D" w:rsidRDefault="004F4C4D" w:rsidP="004F4C4D">
      <w:proofErr w:type="gramStart"/>
      <w:r>
        <w:t>6)The</w:t>
      </w:r>
      <w:proofErr w:type="gramEnd"/>
      <w:r>
        <w:t xml:space="preserve"> cultural activities will include information relevant to the Atlanta and Bainbridge metro areas.</w:t>
      </w:r>
    </w:p>
    <w:p w14:paraId="7C988FB6" w14:textId="79B7F6A7" w:rsidR="00612052" w:rsidRDefault="004F4C4D" w:rsidP="004F4C4D">
      <w:proofErr w:type="gramStart"/>
      <w:r>
        <w:t>7)At</w:t>
      </w:r>
      <w:proofErr w:type="gramEnd"/>
      <w:r>
        <w:t xml:space="preserve"> both institutions, students will be hired to proofread both the written OER and the activities on D2L. </w:t>
      </w:r>
      <w:proofErr w:type="gramStart"/>
      <w:r>
        <w:t>7</w:t>
      </w:r>
      <w:proofErr w:type="gramEnd"/>
      <w:r>
        <w:t xml:space="preserve">% of the student body at Clayton State are Latino, and we can also hire them to record dialogues so students will be able to listen to a variety of local, contextualized dialects. At </w:t>
      </w:r>
      <w:proofErr w:type="gramStart"/>
      <w:r>
        <w:t>GSC</w:t>
      </w:r>
      <w:proofErr w:type="gramEnd"/>
      <w:r>
        <w:t xml:space="preserve"> there is a similar makeup of Latino students who can be hired to proofread as well.</w:t>
      </w:r>
    </w:p>
    <w:p w14:paraId="0D3BA0CE" w14:textId="10408CAD" w:rsidR="00566366" w:rsidRDefault="00566366" w:rsidP="00566366">
      <w:pPr>
        <w:pStyle w:val="Heading2"/>
        <w:rPr>
          <w:i/>
        </w:rPr>
      </w:pPr>
      <w:r>
        <w:lastRenderedPageBreak/>
        <w:t>3. Action Plan</w:t>
      </w:r>
      <w:r w:rsidRPr="00566366">
        <w:rPr>
          <w:i/>
        </w:rPr>
        <w:t xml:space="preserve"> </w:t>
      </w:r>
    </w:p>
    <w:p w14:paraId="441B16AE" w14:textId="77777777" w:rsidR="00162986" w:rsidRDefault="00162986" w:rsidP="00162986">
      <w:r>
        <w:t>This team will create contextualized materials to cover the following points:</w:t>
      </w:r>
    </w:p>
    <w:p w14:paraId="23C60DAB" w14:textId="77777777" w:rsidR="00162986" w:rsidRDefault="00162986" w:rsidP="00162986">
      <w:r>
        <w:t xml:space="preserve">Vocabulary: </w:t>
      </w:r>
    </w:p>
    <w:p w14:paraId="2EE49CEC" w14:textId="77777777" w:rsidR="00162986" w:rsidRDefault="00162986" w:rsidP="00162986">
      <w:proofErr w:type="gramStart"/>
      <w:r>
        <w:t>a)</w:t>
      </w:r>
      <w:proofErr w:type="gramEnd"/>
      <w:r>
        <w:t>fiestas, holidays</w:t>
      </w:r>
    </w:p>
    <w:p w14:paraId="1364C54F" w14:textId="77777777" w:rsidR="00162986" w:rsidRDefault="00162986" w:rsidP="00162986">
      <w:proofErr w:type="gramStart"/>
      <w:r>
        <w:t>b)leisure</w:t>
      </w:r>
      <w:proofErr w:type="gramEnd"/>
      <w:r>
        <w:t>, vacation</w:t>
      </w:r>
    </w:p>
    <w:p w14:paraId="1BF211F6" w14:textId="77777777" w:rsidR="00162986" w:rsidRDefault="00162986" w:rsidP="00162986">
      <w:proofErr w:type="gramStart"/>
      <w:r>
        <w:t>c)technology</w:t>
      </w:r>
      <w:proofErr w:type="gramEnd"/>
    </w:p>
    <w:p w14:paraId="30A7CEEE" w14:textId="77777777" w:rsidR="00162986" w:rsidRDefault="00162986" w:rsidP="00162986">
      <w:proofErr w:type="gramStart"/>
      <w:r>
        <w:t>d)</w:t>
      </w:r>
      <w:proofErr w:type="gramEnd"/>
      <w:r>
        <w:t>housing/home</w:t>
      </w:r>
    </w:p>
    <w:p w14:paraId="738F6289" w14:textId="77777777" w:rsidR="00162986" w:rsidRDefault="00162986" w:rsidP="00162986">
      <w:proofErr w:type="gramStart"/>
      <w:r>
        <w:t>e)nature</w:t>
      </w:r>
      <w:proofErr w:type="gramEnd"/>
    </w:p>
    <w:p w14:paraId="5EC41F0C" w14:textId="77777777" w:rsidR="00162986" w:rsidRDefault="00162986" w:rsidP="00162986">
      <w:proofErr w:type="gramStart"/>
      <w:r>
        <w:t>f)city</w:t>
      </w:r>
      <w:proofErr w:type="gramEnd"/>
      <w:r>
        <w:t xml:space="preserve"> life</w:t>
      </w:r>
      <w:r>
        <w:rPr>
          <w:rFonts w:ascii="MS Gothic" w:eastAsia="MS Gothic" w:hAnsi="MS Gothic" w:cs="MS Gothic" w:hint="eastAsia"/>
        </w:rPr>
        <w:t> </w:t>
      </w:r>
      <w:r>
        <w:t>g)well being</w:t>
      </w:r>
    </w:p>
    <w:p w14:paraId="24E8042D" w14:textId="77777777" w:rsidR="00162986" w:rsidRDefault="00162986" w:rsidP="00162986">
      <w:proofErr w:type="gramStart"/>
      <w:r>
        <w:t>h)</w:t>
      </w:r>
      <w:proofErr w:type="gramEnd"/>
      <w:r>
        <w:t>professional world</w:t>
      </w:r>
    </w:p>
    <w:p w14:paraId="1627358F" w14:textId="77777777" w:rsidR="00162986" w:rsidRDefault="00162986" w:rsidP="00162986">
      <w:r>
        <w:t>Grammar points:</w:t>
      </w:r>
    </w:p>
    <w:p w14:paraId="6A8EF30B" w14:textId="77777777" w:rsidR="00162986" w:rsidRDefault="00162986" w:rsidP="00162986">
      <w:proofErr w:type="gramStart"/>
      <w:r>
        <w:t>a)review</w:t>
      </w:r>
      <w:proofErr w:type="gramEnd"/>
      <w:r>
        <w:t xml:space="preserve"> preterit, imperfect</w:t>
      </w:r>
    </w:p>
    <w:p w14:paraId="090ECD6F" w14:textId="77777777" w:rsidR="00162986" w:rsidRDefault="00162986" w:rsidP="00162986">
      <w:proofErr w:type="gramStart"/>
      <w:r>
        <w:t>b)</w:t>
      </w:r>
      <w:proofErr w:type="spellStart"/>
      <w:r>
        <w:t>qué</w:t>
      </w:r>
      <w:proofErr w:type="spellEnd"/>
      <w:proofErr w:type="gramEnd"/>
      <w:r>
        <w:t xml:space="preserve"> </w:t>
      </w:r>
      <w:proofErr w:type="spellStart"/>
      <w:r>
        <w:t>cuál</w:t>
      </w:r>
      <w:proofErr w:type="spellEnd"/>
      <w:r>
        <w:t xml:space="preserve"> </w:t>
      </w:r>
      <w:proofErr w:type="spellStart"/>
      <w:r>
        <w:t>cuáles</w:t>
      </w:r>
      <w:proofErr w:type="spellEnd"/>
      <w:r>
        <w:t>, se constructions</w:t>
      </w:r>
    </w:p>
    <w:p w14:paraId="17EBC609" w14:textId="77777777" w:rsidR="00162986" w:rsidRDefault="00162986" w:rsidP="00162986">
      <w:proofErr w:type="gramStart"/>
      <w:r>
        <w:t>c)informal</w:t>
      </w:r>
      <w:proofErr w:type="gramEnd"/>
      <w:r>
        <w:t xml:space="preserve"> commands, </w:t>
      </w:r>
      <w:proofErr w:type="spellStart"/>
      <w:r>
        <w:t>por</w:t>
      </w:r>
      <w:proofErr w:type="spellEnd"/>
      <w:r>
        <w:t xml:space="preserve"> vs. para</w:t>
      </w:r>
    </w:p>
    <w:p w14:paraId="4B190F46" w14:textId="77777777" w:rsidR="00162986" w:rsidRDefault="00162986" w:rsidP="00162986">
      <w:proofErr w:type="gramStart"/>
      <w:r>
        <w:t>d)formal</w:t>
      </w:r>
      <w:proofErr w:type="gramEnd"/>
      <w:r>
        <w:t xml:space="preserve"> commands, stressed possessives</w:t>
      </w:r>
    </w:p>
    <w:p w14:paraId="146EC5E2" w14:textId="77777777" w:rsidR="00162986" w:rsidRDefault="00162986" w:rsidP="00162986">
      <w:proofErr w:type="gramStart"/>
      <w:r>
        <w:t>e)present</w:t>
      </w:r>
      <w:proofErr w:type="gramEnd"/>
      <w:r>
        <w:t xml:space="preserve"> subjunctive</w:t>
      </w:r>
    </w:p>
    <w:p w14:paraId="78AA30E3" w14:textId="77777777" w:rsidR="00162986" w:rsidRDefault="00162986" w:rsidP="00162986">
      <w:proofErr w:type="gramStart"/>
      <w:r>
        <w:t>f)adverbial</w:t>
      </w:r>
      <w:proofErr w:type="gramEnd"/>
      <w:r>
        <w:t xml:space="preserve"> clauses, present perfect</w:t>
      </w:r>
    </w:p>
    <w:p w14:paraId="342260BD" w14:textId="77777777" w:rsidR="00162986" w:rsidRDefault="00162986" w:rsidP="00162986">
      <w:proofErr w:type="gramStart"/>
      <w:r>
        <w:t>g)adjective</w:t>
      </w:r>
      <w:proofErr w:type="gramEnd"/>
      <w:r>
        <w:t xml:space="preserve"> clauses, future</w:t>
      </w:r>
    </w:p>
    <w:p w14:paraId="25E5F845" w14:textId="77777777" w:rsidR="00162986" w:rsidRDefault="00162986" w:rsidP="00162986">
      <w:proofErr w:type="gramStart"/>
      <w:r>
        <w:t>h)</w:t>
      </w:r>
      <w:proofErr w:type="gramEnd"/>
      <w:r>
        <w:t>future perfect, imperfect subjunctive</w:t>
      </w:r>
    </w:p>
    <w:p w14:paraId="02723F18" w14:textId="77777777" w:rsidR="00162986" w:rsidRDefault="00162986" w:rsidP="00162986"/>
    <w:p w14:paraId="73EB2EE4" w14:textId="77777777" w:rsidR="00162986" w:rsidRDefault="00162986" w:rsidP="00162986">
      <w:r>
        <w:t>The members of this team, Dr. Darren Broome and Dr. Dennis Miller have been teaching Spanish in the USG for over a decade. Dr. Broome has designed OERs for SPAN 1001 and SPAN 1002 at his home institution, and Dr. Miller is near completing the OERs for SPAN 1001 and SPAN 1002 at Clayton State. We are both aware of the OERs currently out there:</w:t>
      </w:r>
    </w:p>
    <w:p w14:paraId="2072E35C" w14:textId="77777777" w:rsidR="00162986" w:rsidRDefault="00162986" w:rsidP="00162986"/>
    <w:p w14:paraId="0B1E4EF0" w14:textId="0E8A19CF" w:rsidR="00162986" w:rsidRDefault="00162986" w:rsidP="00162986">
      <w:r>
        <w:t>1)As mentioned, Dr. Broome has designed OERs for SPAN 1001 and SPAN 1002, but this grant would allow him the opportunity to complete OERs for SPAN 2001 and SPAN 2002.</w:t>
      </w:r>
    </w:p>
    <w:p w14:paraId="00F2D120" w14:textId="79743E0C" w:rsidR="00162986" w:rsidRDefault="00162986" w:rsidP="00162986">
      <w:r>
        <w:t xml:space="preserve">2)The University of North Georgia's </w:t>
      </w:r>
      <w:proofErr w:type="spellStart"/>
      <w:r>
        <w:t>Hola</w:t>
      </w:r>
      <w:proofErr w:type="spellEnd"/>
      <w:r>
        <w:t xml:space="preserve"> a </w:t>
      </w:r>
      <w:proofErr w:type="spellStart"/>
      <w:r>
        <w:t>todos</w:t>
      </w:r>
      <w:proofErr w:type="spellEnd"/>
      <w:r>
        <w:t xml:space="preserve"> is an excellent resource for SPAN 1001 and SPAN 1002, but nothing comparable for SPAN 2001 and SPAN 2002.</w:t>
      </w:r>
    </w:p>
    <w:p w14:paraId="2E4A630C" w14:textId="50864570" w:rsidR="00162986" w:rsidRPr="00162986" w:rsidRDefault="00162986" w:rsidP="00162986">
      <w:r>
        <w:lastRenderedPageBreak/>
        <w:t>3)The University of West Georgia has designed an OER for SPAN 1001 and SPAN 1002, but not, to our knowledge, for SPAN 2001 and SPAN 2002.</w:t>
      </w:r>
    </w:p>
    <w:p w14:paraId="493E0BB3" w14:textId="5A44F0A5" w:rsidR="00CA14A2" w:rsidRDefault="00CA14A2" w:rsidP="00CA14A2">
      <w:pPr>
        <w:pStyle w:val="Heading2"/>
      </w:pPr>
      <w:r>
        <w:t>4. Quantitative and Qualitative Measures</w:t>
      </w:r>
    </w:p>
    <w:p w14:paraId="04E6DEF0" w14:textId="77777777" w:rsidR="007B71AB" w:rsidRDefault="007B71AB" w:rsidP="007B71AB">
      <w:r>
        <w:t>1. As the courses are piloted, we will be able to garner the following information: a</w:t>
      </w:r>
      <w:proofErr w:type="gramStart"/>
      <w:r>
        <w:t>)have</w:t>
      </w:r>
      <w:proofErr w:type="gramEnd"/>
      <w:r>
        <w:t xml:space="preserve"> we designed enough homework exercises? </w:t>
      </w:r>
      <w:proofErr w:type="gramStart"/>
      <w:r>
        <w:t>b)do</w:t>
      </w:r>
      <w:proofErr w:type="gramEnd"/>
      <w:r>
        <w:t xml:space="preserve"> they need to be tweaked? </w:t>
      </w:r>
      <w:proofErr w:type="gramStart"/>
      <w:r>
        <w:t>c)do</w:t>
      </w:r>
      <w:proofErr w:type="gramEnd"/>
      <w:r>
        <w:t xml:space="preserve"> we need to create more?</w:t>
      </w:r>
    </w:p>
    <w:p w14:paraId="21DB23B7" w14:textId="77777777" w:rsidR="007B71AB" w:rsidRDefault="007B71AB" w:rsidP="007B71AB">
      <w:r>
        <w:t xml:space="preserve">2. We will take into consideration feedback students have provided regarding the OERs for SPAN </w:t>
      </w:r>
      <w:proofErr w:type="gramStart"/>
      <w:r>
        <w:t>1001 and SPAN 1002</w:t>
      </w:r>
      <w:proofErr w:type="gramEnd"/>
      <w:r>
        <w:t xml:space="preserve"> and implement it in our design. We will also have students complete surveys to help us further tweak the course designs as needed.</w:t>
      </w:r>
    </w:p>
    <w:p w14:paraId="21D0C282" w14:textId="6C211A2F" w:rsidR="007B71AB" w:rsidRDefault="007B71AB" w:rsidP="007B71AB">
      <w:r>
        <w:t>3. We will have students answer relevant questions such as: a</w:t>
      </w:r>
      <w:proofErr w:type="gramStart"/>
      <w:r>
        <w:t>)which</w:t>
      </w:r>
      <w:proofErr w:type="gramEnd"/>
      <w:r>
        <w:t xml:space="preserve"> activities/resources do you find most useful? </w:t>
      </w:r>
      <w:proofErr w:type="gramStart"/>
      <w:r>
        <w:t>b)which</w:t>
      </w:r>
      <w:proofErr w:type="gramEnd"/>
      <w:r>
        <w:t xml:space="preserve"> resources are not necessary? </w:t>
      </w:r>
      <w:proofErr w:type="gramStart"/>
      <w:r>
        <w:t>c)what</w:t>
      </w:r>
      <w:proofErr w:type="gramEnd"/>
      <w:r>
        <w:t xml:space="preserve"> is one thing we can change to make this course even more effective? </w:t>
      </w:r>
      <w:proofErr w:type="gramStart"/>
      <w:r>
        <w:t>d)</w:t>
      </w:r>
      <w:proofErr w:type="gramEnd"/>
      <w:r>
        <w:t>does this course help you feel more connected to your local community?</w:t>
      </w:r>
    </w:p>
    <w:p w14:paraId="34B0F48A" w14:textId="18D4180E" w:rsidR="00524BE0" w:rsidRDefault="00524BE0" w:rsidP="00524BE0">
      <w:pPr>
        <w:pStyle w:val="Heading2"/>
      </w:pPr>
      <w:r>
        <w:t>5. Timeline</w:t>
      </w:r>
    </w:p>
    <w:p w14:paraId="338ECE0A" w14:textId="77777777" w:rsidR="00B47A6A" w:rsidRDefault="00B47A6A" w:rsidP="00B47A6A">
      <w:r>
        <w:t>June - August 2021</w:t>
      </w:r>
    </w:p>
    <w:p w14:paraId="2A87B4BA" w14:textId="77777777" w:rsidR="00B47A6A" w:rsidRDefault="00B47A6A" w:rsidP="00B47A6A">
      <w:r>
        <w:t xml:space="preserve">- The lessons for SPAN 2001 </w:t>
      </w:r>
      <w:proofErr w:type="gramStart"/>
      <w:r>
        <w:t>will be written</w:t>
      </w:r>
      <w:proofErr w:type="gramEnd"/>
    </w:p>
    <w:p w14:paraId="63108ADC" w14:textId="77777777" w:rsidR="00B47A6A" w:rsidRDefault="00B47A6A" w:rsidP="00B47A6A">
      <w:r>
        <w:t>September - December 2021</w:t>
      </w:r>
    </w:p>
    <w:p w14:paraId="3F5F4739" w14:textId="77777777" w:rsidR="00B47A6A" w:rsidRDefault="00B47A6A" w:rsidP="00B47A6A">
      <w:r>
        <w:t xml:space="preserve">- The lessons for SPAN 2002 </w:t>
      </w:r>
      <w:proofErr w:type="gramStart"/>
      <w:r>
        <w:t>will be written</w:t>
      </w:r>
      <w:proofErr w:type="gramEnd"/>
    </w:p>
    <w:p w14:paraId="302CC8B7" w14:textId="77777777" w:rsidR="00B47A6A" w:rsidRDefault="00B47A6A" w:rsidP="00B47A6A">
      <w:r>
        <w:t>January - February 2022</w:t>
      </w:r>
    </w:p>
    <w:p w14:paraId="0BB94AF1" w14:textId="77777777" w:rsidR="00B47A6A" w:rsidRDefault="00B47A6A" w:rsidP="00B47A6A">
      <w:r>
        <w:t>- The D2L component will be created, four modules to correspond with the four lessons for SPAN 2001</w:t>
      </w:r>
    </w:p>
    <w:p w14:paraId="71CA3B41" w14:textId="77777777" w:rsidR="00B47A6A" w:rsidRDefault="00B47A6A" w:rsidP="00B47A6A">
      <w:r>
        <w:t>- Revision and peer revision of the materials designed</w:t>
      </w:r>
    </w:p>
    <w:p w14:paraId="7B33527F" w14:textId="77777777" w:rsidR="00B47A6A" w:rsidRDefault="00B47A6A" w:rsidP="00B47A6A">
      <w:r>
        <w:t>March - April 2022</w:t>
      </w:r>
    </w:p>
    <w:p w14:paraId="035AAA03" w14:textId="77777777" w:rsidR="00B47A6A" w:rsidRDefault="00B47A6A" w:rsidP="00B47A6A">
      <w:r>
        <w:t>- The D2L component will be created, four modules to correspond with the four lessons for SPAN 2002</w:t>
      </w:r>
    </w:p>
    <w:p w14:paraId="4A7851C3" w14:textId="77777777" w:rsidR="00B47A6A" w:rsidRDefault="00B47A6A" w:rsidP="00B47A6A">
      <w:r>
        <w:t>-Revision and peer revision of the materials designed</w:t>
      </w:r>
    </w:p>
    <w:p w14:paraId="738D5774" w14:textId="77777777" w:rsidR="00B47A6A" w:rsidRDefault="00B47A6A" w:rsidP="00B47A6A">
      <w:r>
        <w:t>May 2022</w:t>
      </w:r>
    </w:p>
    <w:p w14:paraId="734E7170" w14:textId="77777777" w:rsidR="00B47A6A" w:rsidRDefault="00B47A6A" w:rsidP="00B47A6A">
      <w:r>
        <w:t>- Roll out the new sequence for SPAN 2001 during the first summer session</w:t>
      </w:r>
    </w:p>
    <w:p w14:paraId="204D0DD1" w14:textId="77777777" w:rsidR="00B47A6A" w:rsidRDefault="00B47A6A" w:rsidP="00B47A6A">
      <w:r>
        <w:t>June 2022</w:t>
      </w:r>
    </w:p>
    <w:p w14:paraId="1BAB950C" w14:textId="796B337C" w:rsidR="00B47A6A" w:rsidRDefault="00B47A6A" w:rsidP="00B47A6A">
      <w:r>
        <w:t>= Roll out the new sequence for SPAN 2002 during the second summer session</w:t>
      </w:r>
    </w:p>
    <w:p w14:paraId="2C50F1E2" w14:textId="77777777" w:rsidR="00B47A6A" w:rsidRPr="00B47A6A" w:rsidRDefault="00B47A6A" w:rsidP="00B47A6A"/>
    <w:p w14:paraId="33E72E31" w14:textId="2F348CFD" w:rsidR="00566366" w:rsidRDefault="00524BE0" w:rsidP="00524BE0">
      <w:pPr>
        <w:pStyle w:val="Heading2"/>
        <w:rPr>
          <w:i/>
        </w:rPr>
      </w:pPr>
      <w:r>
        <w:lastRenderedPageBreak/>
        <w:t>6. Budget</w:t>
      </w:r>
      <w:r w:rsidRPr="00524BE0">
        <w:rPr>
          <w:i/>
        </w:rPr>
        <w:t xml:space="preserve"> </w:t>
      </w:r>
    </w:p>
    <w:p w14:paraId="0E118D3F" w14:textId="52645A5D" w:rsidR="002F77DE" w:rsidRDefault="002F77DE" w:rsidP="002F77DE"/>
    <w:p w14:paraId="74A95B7A" w14:textId="77777777" w:rsidR="002F77DE" w:rsidRDefault="002F77DE" w:rsidP="002F77DE">
      <w:r>
        <w:t>Budget: $10, 800</w:t>
      </w:r>
    </w:p>
    <w:p w14:paraId="20274EE8" w14:textId="77777777" w:rsidR="002F77DE" w:rsidRDefault="002F77DE" w:rsidP="002F77DE"/>
    <w:p w14:paraId="3639E487" w14:textId="77777777" w:rsidR="002D7527" w:rsidRDefault="009443C5" w:rsidP="002F77DE">
      <w:r>
        <w:t>$5,40</w:t>
      </w:r>
      <w:r w:rsidR="002F77DE">
        <w:t xml:space="preserve">0 for Dr. Broome </w:t>
      </w:r>
      <w:bookmarkStart w:id="0" w:name="_GoBack"/>
      <w:bookmarkEnd w:id="0"/>
    </w:p>
    <w:p w14:paraId="1F0AF03A" w14:textId="2DBCF91D" w:rsidR="002F77DE" w:rsidRDefault="002D7527" w:rsidP="002F77DE">
      <w:r>
        <w:t xml:space="preserve">$5,400 for </w:t>
      </w:r>
      <w:r w:rsidR="002F77DE">
        <w:t>Dr. Miller</w:t>
      </w:r>
    </w:p>
    <w:p w14:paraId="2C5BBAE3" w14:textId="48D866B3" w:rsidR="00524BE0" w:rsidRDefault="00524BE0" w:rsidP="00524BE0">
      <w:pPr>
        <w:pStyle w:val="Heading2"/>
      </w:pPr>
      <w:r>
        <w:t>7. Sustainability Plan</w:t>
      </w:r>
    </w:p>
    <w:p w14:paraId="5A025720" w14:textId="77777777" w:rsidR="009E12A5" w:rsidRDefault="009E12A5" w:rsidP="009E12A5">
      <w:r>
        <w:t xml:space="preserve">The ability for students, the majority of whom are first generation college students from disadvantaged backgrounds to organize fully OER platforms will help them create their degree plans in a timely fashion. It has multiple benefits: 1) it removes the stress of having to expend money on textbooks, an expenditure </w:t>
      </w:r>
      <w:proofErr w:type="gramStart"/>
      <w:r>
        <w:t>which</w:t>
      </w:r>
      <w:proofErr w:type="gramEnd"/>
      <w:r>
        <w:t xml:space="preserve"> varies from semester to semester. 2) </w:t>
      </w:r>
      <w:proofErr w:type="gramStart"/>
      <w:r>
        <w:t>the</w:t>
      </w:r>
      <w:proofErr w:type="gramEnd"/>
      <w:r>
        <w:t xml:space="preserve"> textbook can be more Georgia-centric in its focus, providing more relatable content. 3) </w:t>
      </w:r>
      <w:proofErr w:type="gramStart"/>
      <w:r>
        <w:t>more</w:t>
      </w:r>
      <w:proofErr w:type="gramEnd"/>
      <w:r>
        <w:t xml:space="preserve"> importantly, textbooks generally do not reflect the demographics of either institutions, and students are more receptive to materials where they see themselves because, as stated earlier, representation matters. 4) </w:t>
      </w:r>
      <w:proofErr w:type="gramStart"/>
      <w:r>
        <w:t>the</w:t>
      </w:r>
      <w:proofErr w:type="gramEnd"/>
      <w:r>
        <w:t xml:space="preserve"> texts can be easily modified to reflect the needs of the students and/or keep the local cultural information relevant. </w:t>
      </w:r>
    </w:p>
    <w:p w14:paraId="30E8C189" w14:textId="5D7E8DC1" w:rsidR="009E12A5" w:rsidRDefault="009E12A5" w:rsidP="009E12A5">
      <w:r>
        <w:t xml:space="preserve">The material designed for Spanish 2001 and Spanish 2002 will immediately </w:t>
      </w:r>
      <w:proofErr w:type="gramStart"/>
      <w:r>
        <w:t>impact</w:t>
      </w:r>
      <w:proofErr w:type="gramEnd"/>
      <w:r>
        <w:t xml:space="preserve"> a large portion of our students. Spanish 2001 and Spanish 2002 </w:t>
      </w:r>
      <w:proofErr w:type="gramStart"/>
      <w:r>
        <w:t>are taught</w:t>
      </w:r>
      <w:proofErr w:type="gramEnd"/>
      <w:r>
        <w:t xml:space="preserve"> each semester. Team members will regularly maintain and update as needed. Evaluation and assessment will remain included in the course to create opportunities for improvement. As the college grows, the number of sections will only increase. The creation of these materials will save students money and </w:t>
      </w:r>
      <w:proofErr w:type="gramStart"/>
      <w:r>
        <w:t>hopefully</w:t>
      </w:r>
      <w:proofErr w:type="gramEnd"/>
      <w:r>
        <w:t xml:space="preserve"> generate more interest in the Spanish language and culture. The creation of these materials should improve the success rates in Spanish 2001 and Spanish 2002. With this positive </w:t>
      </w:r>
      <w:proofErr w:type="gramStart"/>
      <w:r>
        <w:t>change</w:t>
      </w:r>
      <w:proofErr w:type="gramEnd"/>
      <w:r>
        <w:t xml:space="preserve"> team members will want to share the experience with colleagues on campus as well as with other USG colleagues.</w:t>
      </w:r>
    </w:p>
    <w:p w14:paraId="26A1FB73" w14:textId="77777777" w:rsidR="009E12A5" w:rsidRPr="009E12A5" w:rsidRDefault="009E12A5" w:rsidP="009E12A5"/>
    <w:p w14:paraId="3B6D92EC" w14:textId="77777777" w:rsidR="007F6C48" w:rsidRDefault="007F6C48" w:rsidP="007F6C48">
      <w:pPr>
        <w:pStyle w:val="Heading1"/>
      </w:pPr>
      <w:r>
        <w:t>Creative Commons Terms</w:t>
      </w:r>
    </w:p>
    <w:p w14:paraId="75AA3C07" w14:textId="77777777" w:rsidR="00A244B5" w:rsidRPr="00A244B5" w:rsidRDefault="00A244B5" w:rsidP="00185DB9">
      <w:r w:rsidRPr="00A244B5">
        <w:rPr>
          <w:i/>
          <w:iCs/>
        </w:rPr>
        <w:t xml:space="preserve">I understand that any new materials or revisions created with ALG funding </w:t>
      </w:r>
      <w:proofErr w:type="gramStart"/>
      <w:r w:rsidRPr="00A244B5">
        <w:rPr>
          <w:i/>
          <w:iCs/>
        </w:rPr>
        <w:t>will, by default, be made</w:t>
      </w:r>
      <w:proofErr w:type="gramEnd"/>
      <w:r w:rsidRPr="00A244B5">
        <w:rPr>
          <w:i/>
          <w:iCs/>
        </w:rPr>
        <w:t xml:space="preserve"> available to the public under a Creative Commons Attribution License (CC-BY), with exceptions for modifications of pre-existing resources with a more restrictive license.</w:t>
      </w:r>
      <w:r w:rsidRPr="00A244B5" w:rsidDel="000D3A53">
        <w:rPr>
          <w:i/>
          <w:iCs/>
        </w:rPr>
        <w:t xml:space="preserve"> </w:t>
      </w:r>
    </w:p>
    <w:p w14:paraId="1ECDBFA6" w14:textId="77777777" w:rsidR="007F6C48" w:rsidRDefault="007F6C48" w:rsidP="007F6C48">
      <w:pPr>
        <w:pStyle w:val="Heading1"/>
      </w:pPr>
      <w:r>
        <w:t>Accessibility Terms</w:t>
      </w:r>
    </w:p>
    <w:p w14:paraId="563DF462" w14:textId="77777777"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w:t>
      </w:r>
      <w:proofErr w:type="gramStart"/>
      <w:r w:rsidRPr="007F6C48">
        <w:rPr>
          <w:i/>
          <w:iCs/>
        </w:rPr>
        <w:t>must be developed</w:t>
      </w:r>
      <w:proofErr w:type="gramEnd"/>
      <w:r w:rsidRPr="007F6C48">
        <w:rPr>
          <w:i/>
          <w:iCs/>
        </w:rPr>
        <w:t xml:space="preserve"> in compliance with the specific accessibility standards defined in the </w:t>
      </w:r>
      <w:hyperlink r:id="rId17" w:history="1">
        <w:r w:rsidRPr="007C6039">
          <w:rPr>
            <w:rStyle w:val="Hyperlink"/>
            <w:i/>
            <w:iCs/>
          </w:rPr>
          <w:t>Request for Proposals</w:t>
        </w:r>
      </w:hyperlink>
      <w:r w:rsidRPr="007F6C48">
        <w:rPr>
          <w:i/>
          <w:iCs/>
        </w:rPr>
        <w:t>.</w:t>
      </w:r>
    </w:p>
    <w:p w14:paraId="21D52C78" w14:textId="77777777" w:rsidR="00FD120E" w:rsidRDefault="00FD120E" w:rsidP="00185DB9">
      <w:pPr>
        <w:pStyle w:val="Heading1"/>
      </w:pPr>
      <w:r>
        <w:lastRenderedPageBreak/>
        <w:t>Letter of Support</w:t>
      </w:r>
    </w:p>
    <w:p w14:paraId="0A17BB68"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4B7D4704"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201A542C"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2D1BEF28"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23B29CD6" w14:textId="77777777" w:rsidR="00AA33EF" w:rsidRPr="004514FA" w:rsidRDefault="00AA33EF" w:rsidP="00AA33EF">
      <w:pPr>
        <w:spacing w:after="160" w:line="259" w:lineRule="auto"/>
        <w:contextualSpacing/>
        <w:jc w:val="left"/>
        <w:rPr>
          <w:rFonts w:eastAsiaTheme="minorEastAsia" w:cstheme="minorBidi"/>
          <w:i/>
          <w:iCs/>
          <w:szCs w:val="24"/>
        </w:rPr>
      </w:pPr>
    </w:p>
    <w:p w14:paraId="16378647"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6B26FEAC" w14:textId="77777777" w:rsidR="004514FA" w:rsidRPr="004514FA" w:rsidRDefault="004514FA" w:rsidP="00AA33EF">
      <w:pPr>
        <w:spacing w:after="160" w:line="259" w:lineRule="auto"/>
        <w:contextualSpacing/>
        <w:jc w:val="left"/>
        <w:rPr>
          <w:rFonts w:eastAsiaTheme="minorEastAsia" w:cstheme="minorBidi"/>
          <w:i/>
          <w:iCs/>
          <w:szCs w:val="24"/>
        </w:rPr>
      </w:pPr>
    </w:p>
    <w:p w14:paraId="5205051E" w14:textId="77777777"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5BB76BD8" w14:textId="77777777" w:rsidTr="0090331B">
        <w:trPr>
          <w:trHeight w:val="1440"/>
        </w:trPr>
        <w:tc>
          <w:tcPr>
            <w:tcW w:w="9350" w:type="dxa"/>
          </w:tcPr>
          <w:p w14:paraId="2BA28357" w14:textId="77777777" w:rsidR="008519AC" w:rsidRDefault="00853CD1" w:rsidP="003A2B2B">
            <w:pPr>
              <w:jc w:val="left"/>
              <w:rPr>
                <w:iCs/>
              </w:rPr>
            </w:pPr>
            <w:r>
              <w:rPr>
                <w:iCs/>
              </w:rPr>
              <w:t xml:space="preserve">Dr. C. Jeffery </w:t>
            </w:r>
            <w:proofErr w:type="spellStart"/>
            <w:r>
              <w:rPr>
                <w:iCs/>
              </w:rPr>
              <w:t>Knighton</w:t>
            </w:r>
            <w:proofErr w:type="spellEnd"/>
          </w:p>
          <w:p w14:paraId="04A933F9" w14:textId="14955DFA" w:rsidR="003A2B2B" w:rsidRDefault="00351199" w:rsidP="003A2B2B">
            <w:pPr>
              <w:jc w:val="left"/>
              <w:rPr>
                <w:iCs/>
              </w:rPr>
            </w:pPr>
            <w:r>
              <w:rPr>
                <w:iCs/>
              </w:rPr>
              <w:t>Provost and Vice President</w:t>
            </w:r>
            <w:r w:rsidR="008519AC">
              <w:rPr>
                <w:iCs/>
              </w:rPr>
              <w:t xml:space="preserve"> for Academic Affairs</w:t>
            </w:r>
          </w:p>
          <w:p w14:paraId="4142EA3B" w14:textId="295CC040" w:rsidR="008519AC" w:rsidRDefault="008519AC" w:rsidP="003A2B2B">
            <w:pPr>
              <w:jc w:val="left"/>
              <w:rPr>
                <w:iCs/>
              </w:rPr>
            </w:pPr>
            <w:r>
              <w:rPr>
                <w:iCs/>
              </w:rPr>
              <w:t>Gordon State College</w:t>
            </w:r>
          </w:p>
          <w:p w14:paraId="66481A4F" w14:textId="77263857" w:rsidR="008B70B5" w:rsidRDefault="008B70B5" w:rsidP="003A2B2B">
            <w:pPr>
              <w:jc w:val="left"/>
              <w:rPr>
                <w:iCs/>
              </w:rPr>
            </w:pPr>
          </w:p>
          <w:p w14:paraId="104C542D" w14:textId="19BF672D" w:rsidR="008B70B5" w:rsidRDefault="008B70B5" w:rsidP="003A2B2B">
            <w:pPr>
              <w:jc w:val="left"/>
              <w:rPr>
                <w:iCs/>
              </w:rPr>
            </w:pPr>
            <w:r>
              <w:rPr>
                <w:iCs/>
              </w:rPr>
              <w:t xml:space="preserve">Dr. Nasser </w:t>
            </w:r>
            <w:proofErr w:type="spellStart"/>
            <w:r>
              <w:rPr>
                <w:iCs/>
              </w:rPr>
              <w:t>Momayezi</w:t>
            </w:r>
            <w:proofErr w:type="spellEnd"/>
          </w:p>
          <w:p w14:paraId="3C0BFFFB" w14:textId="51B3AE26" w:rsidR="008B70B5" w:rsidRDefault="008B70B5" w:rsidP="003A2B2B">
            <w:pPr>
              <w:jc w:val="left"/>
              <w:rPr>
                <w:iCs/>
              </w:rPr>
            </w:pPr>
            <w:r>
              <w:rPr>
                <w:iCs/>
              </w:rPr>
              <w:t>Dean of Arts and Sciences</w:t>
            </w:r>
          </w:p>
          <w:p w14:paraId="752CCC21" w14:textId="789C2835" w:rsidR="008B70B5" w:rsidRDefault="008B70B5" w:rsidP="003A2B2B">
            <w:pPr>
              <w:jc w:val="left"/>
              <w:rPr>
                <w:iCs/>
              </w:rPr>
            </w:pPr>
            <w:r>
              <w:rPr>
                <w:iCs/>
              </w:rPr>
              <w:t>Cl</w:t>
            </w:r>
            <w:r w:rsidR="00C75B99">
              <w:rPr>
                <w:iCs/>
              </w:rPr>
              <w:t xml:space="preserve">ayton State University </w:t>
            </w:r>
          </w:p>
          <w:p w14:paraId="25A23AD3" w14:textId="0FD8A11B" w:rsidR="008519AC" w:rsidRPr="00853CD1" w:rsidRDefault="008519AC" w:rsidP="003A2B2B">
            <w:pPr>
              <w:jc w:val="left"/>
              <w:rPr>
                <w:iCs/>
              </w:rPr>
            </w:pPr>
          </w:p>
        </w:tc>
      </w:tr>
    </w:tbl>
    <w:p w14:paraId="26B12A57" w14:textId="77777777" w:rsidR="003A2B2B" w:rsidRDefault="003A2B2B" w:rsidP="00FD120E">
      <w:pPr>
        <w:jc w:val="left"/>
        <w:rPr>
          <w:i/>
        </w:rPr>
      </w:pPr>
    </w:p>
    <w:p w14:paraId="75B22285" w14:textId="77777777" w:rsidR="005F5F08" w:rsidRDefault="60384C9E" w:rsidP="00185DB9">
      <w:pPr>
        <w:pStyle w:val="Heading1"/>
      </w:pPr>
      <w:r>
        <w:t xml:space="preserve">Grants or Business Office </w:t>
      </w:r>
      <w:r w:rsidR="005F5F08">
        <w:t>Letter of Acknowledgment</w:t>
      </w:r>
    </w:p>
    <w:p w14:paraId="4DE33D21" w14:textId="77777777" w:rsidR="000504E9" w:rsidRDefault="000504E9" w:rsidP="005F4CEE">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21ACFBB9" w14:textId="77777777" w:rsidR="003154E1" w:rsidRDefault="003154E1" w:rsidP="005F4CEE">
      <w:pPr>
        <w:rPr>
          <w:i/>
          <w:iCs/>
        </w:rPr>
      </w:pPr>
      <w:r>
        <w:rPr>
          <w:i/>
          <w:iCs/>
        </w:rPr>
        <w:t>In the case of multi-institutional affiliations, all participants’ institutions must provide a letter of acknowledgment.</w:t>
      </w:r>
    </w:p>
    <w:p w14:paraId="0441AECB" w14:textId="77777777" w:rsidR="003154E1" w:rsidRPr="00365AB4" w:rsidRDefault="003154E1" w:rsidP="003154E1">
      <w:pPr>
        <w:rPr>
          <w:i/>
          <w:iCs/>
        </w:rPr>
      </w:pPr>
      <w:r w:rsidRPr="00365AB4">
        <w:rPr>
          <w:i/>
          <w:iCs/>
        </w:rPr>
        <w:lastRenderedPageBreak/>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07FC7666" w14:textId="77777777" w:rsidTr="00DC36D9">
        <w:trPr>
          <w:trHeight w:val="1440"/>
        </w:trPr>
        <w:tc>
          <w:tcPr>
            <w:tcW w:w="9350" w:type="dxa"/>
          </w:tcPr>
          <w:p w14:paraId="51462253" w14:textId="77777777" w:rsidR="003A2B2B" w:rsidRPr="005C657A" w:rsidRDefault="005C657A" w:rsidP="003A2B2B">
            <w:r w:rsidRPr="005C657A">
              <w:t xml:space="preserve">Tammy Presley </w:t>
            </w:r>
          </w:p>
          <w:p w14:paraId="39A2149B" w14:textId="20DD72E3" w:rsidR="005C657A" w:rsidRDefault="006F16F8" w:rsidP="003A2B2B">
            <w:pPr>
              <w:rPr>
                <w:i/>
                <w:iCs/>
              </w:rPr>
            </w:pPr>
            <w:hyperlink r:id="rId18" w:history="1">
              <w:r w:rsidR="005C657A" w:rsidRPr="003C5C48">
                <w:rPr>
                  <w:rStyle w:val="Hyperlink"/>
                  <w:i/>
                  <w:iCs/>
                </w:rPr>
                <w:t>tammep@gordonstate.edu</w:t>
              </w:r>
            </w:hyperlink>
          </w:p>
          <w:p w14:paraId="6A8D2DB4" w14:textId="0F15F993" w:rsidR="00C641FF" w:rsidRDefault="00A610AF" w:rsidP="003A2B2B">
            <w:r>
              <w:t xml:space="preserve">Scott </w:t>
            </w:r>
            <w:r w:rsidR="00C348F7">
              <w:t>McElroy</w:t>
            </w:r>
          </w:p>
          <w:p w14:paraId="36DF2DA1" w14:textId="27DC28D2" w:rsidR="00C348F7" w:rsidRDefault="006F16F8" w:rsidP="003A2B2B">
            <w:hyperlink r:id="rId19" w:history="1">
              <w:r w:rsidR="00C348F7" w:rsidRPr="003C5C48">
                <w:rPr>
                  <w:rStyle w:val="Hyperlink"/>
                </w:rPr>
                <w:t>Scottmcelroy@clayton.edu</w:t>
              </w:r>
            </w:hyperlink>
          </w:p>
          <w:p w14:paraId="524AC2F6" w14:textId="5F1F7797" w:rsidR="00C348F7" w:rsidRPr="00C641FF" w:rsidRDefault="00C348F7" w:rsidP="003A2B2B"/>
          <w:p w14:paraId="59B110EE" w14:textId="77777777" w:rsidR="00C641FF" w:rsidRDefault="00C641FF" w:rsidP="003A2B2B">
            <w:pPr>
              <w:rPr>
                <w:i/>
                <w:iCs/>
              </w:rPr>
            </w:pPr>
          </w:p>
          <w:p w14:paraId="66DB5944" w14:textId="55EE7F9A" w:rsidR="005C657A" w:rsidRPr="003A2B2B" w:rsidRDefault="005C657A" w:rsidP="003A2B2B">
            <w:pPr>
              <w:rPr>
                <w:i/>
                <w:iCs/>
              </w:rPr>
            </w:pPr>
          </w:p>
        </w:tc>
      </w:tr>
    </w:tbl>
    <w:p w14:paraId="7B56E1B8" w14:textId="77777777" w:rsidR="003A2B2B" w:rsidRPr="00185DB9" w:rsidRDefault="003A2B2B" w:rsidP="00185DB9">
      <w:pPr>
        <w:rPr>
          <w:i/>
          <w:iCs/>
        </w:rPr>
      </w:pPr>
    </w:p>
    <w:sectPr w:rsidR="003A2B2B" w:rsidRPr="00185DB9" w:rsidSect="00FD120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3594F" w14:textId="77777777" w:rsidR="006C5427" w:rsidRDefault="006C5427" w:rsidP="00FD120E">
      <w:pPr>
        <w:spacing w:after="0"/>
      </w:pPr>
      <w:r>
        <w:separator/>
      </w:r>
    </w:p>
  </w:endnote>
  <w:endnote w:type="continuationSeparator" w:id="0">
    <w:p w14:paraId="745EA4A9" w14:textId="77777777" w:rsidR="006C5427" w:rsidRDefault="006C5427" w:rsidP="00FD120E">
      <w:pPr>
        <w:spacing w:after="0"/>
      </w:pPr>
      <w:r>
        <w:continuationSeparator/>
      </w:r>
    </w:p>
  </w:endnote>
  <w:endnote w:type="continuationNotice" w:id="1">
    <w:p w14:paraId="422385FC" w14:textId="77777777" w:rsidR="006C5427" w:rsidRDefault="006C54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AF9F"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8719"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73559622" w14:textId="77777777"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901C"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54535C9C" w14:textId="77777777"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37757" w14:textId="77777777" w:rsidR="006C5427" w:rsidRDefault="006C5427" w:rsidP="00FD120E">
      <w:pPr>
        <w:spacing w:after="0"/>
      </w:pPr>
      <w:r>
        <w:separator/>
      </w:r>
    </w:p>
  </w:footnote>
  <w:footnote w:type="continuationSeparator" w:id="0">
    <w:p w14:paraId="710CCAE7" w14:textId="77777777" w:rsidR="006C5427" w:rsidRDefault="006C5427" w:rsidP="00FD120E">
      <w:pPr>
        <w:spacing w:after="0"/>
      </w:pPr>
      <w:r>
        <w:continuationSeparator/>
      </w:r>
    </w:p>
  </w:footnote>
  <w:footnote w:type="continuationNotice" w:id="1">
    <w:p w14:paraId="732D22FA" w14:textId="77777777" w:rsidR="006C5427" w:rsidRDefault="006C54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736F"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8FDD"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6170" w14:textId="77777777" w:rsidR="009E5664" w:rsidRDefault="009E5664" w:rsidP="00FD120E">
    <w:pPr>
      <w:pStyle w:val="Header"/>
      <w:jc w:val="center"/>
      <w:rPr>
        <w:noProof/>
      </w:rPr>
    </w:pPr>
  </w:p>
  <w:p w14:paraId="4B99E9A4" w14:textId="77777777" w:rsidR="00FD120E" w:rsidRDefault="00FD120E" w:rsidP="00FD120E">
    <w:pPr>
      <w:pStyle w:val="Header"/>
      <w:jc w:val="center"/>
    </w:pPr>
    <w:r>
      <w:rPr>
        <w:noProof/>
      </w:rPr>
      <w:drawing>
        <wp:inline distT="0" distB="0" distL="0" distR="0" wp14:anchorId="308BE148" wp14:editId="014E5D1A">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3519C"/>
    <w:multiLevelType w:val="hybridMultilevel"/>
    <w:tmpl w:val="A24C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7"/>
  </w:num>
  <w:num w:numId="6">
    <w:abstractNumId w:val="13"/>
  </w:num>
  <w:num w:numId="7">
    <w:abstractNumId w:val="12"/>
  </w:num>
  <w:num w:numId="8">
    <w:abstractNumId w:val="1"/>
  </w:num>
  <w:num w:numId="9">
    <w:abstractNumId w:val="4"/>
  </w:num>
  <w:num w:numId="10">
    <w:abstractNumId w:val="8"/>
  </w:num>
  <w:num w:numId="11">
    <w:abstractNumId w:val="11"/>
  </w:num>
  <w:num w:numId="12">
    <w:abstractNumId w:val="14"/>
  </w:num>
  <w:num w:numId="13">
    <w:abstractNumId w:val="5"/>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MzA0tzQyMjUztLBQ0lEKTi0uzszPAykwrQUA0lmqLiwAAAA="/>
  </w:docVars>
  <w:rsids>
    <w:rsidRoot w:val="003C350B"/>
    <w:rsid w:val="00016C51"/>
    <w:rsid w:val="000239E2"/>
    <w:rsid w:val="0002476A"/>
    <w:rsid w:val="000338D2"/>
    <w:rsid w:val="00044629"/>
    <w:rsid w:val="00044E97"/>
    <w:rsid w:val="000462D4"/>
    <w:rsid w:val="000504E9"/>
    <w:rsid w:val="00066435"/>
    <w:rsid w:val="000741CA"/>
    <w:rsid w:val="00083A27"/>
    <w:rsid w:val="00086765"/>
    <w:rsid w:val="00087903"/>
    <w:rsid w:val="00096CB6"/>
    <w:rsid w:val="000B3BA7"/>
    <w:rsid w:val="000C1BF5"/>
    <w:rsid w:val="000C1C74"/>
    <w:rsid w:val="000D2AB0"/>
    <w:rsid w:val="00114F13"/>
    <w:rsid w:val="00120D33"/>
    <w:rsid w:val="00125938"/>
    <w:rsid w:val="001337A4"/>
    <w:rsid w:val="0014773E"/>
    <w:rsid w:val="00151E0E"/>
    <w:rsid w:val="00162986"/>
    <w:rsid w:val="00185A5B"/>
    <w:rsid w:val="00185DB9"/>
    <w:rsid w:val="00186AFF"/>
    <w:rsid w:val="001C4C98"/>
    <w:rsid w:val="001D4531"/>
    <w:rsid w:val="001D4CF2"/>
    <w:rsid w:val="001F17E4"/>
    <w:rsid w:val="00214E1D"/>
    <w:rsid w:val="0023728D"/>
    <w:rsid w:val="00251EFC"/>
    <w:rsid w:val="0026135C"/>
    <w:rsid w:val="002724D1"/>
    <w:rsid w:val="00291B1A"/>
    <w:rsid w:val="002A3E3E"/>
    <w:rsid w:val="002B0632"/>
    <w:rsid w:val="002C72C7"/>
    <w:rsid w:val="002C7439"/>
    <w:rsid w:val="002D5497"/>
    <w:rsid w:val="002D7527"/>
    <w:rsid w:val="002E66B9"/>
    <w:rsid w:val="002F77DE"/>
    <w:rsid w:val="003154E1"/>
    <w:rsid w:val="00325785"/>
    <w:rsid w:val="00351199"/>
    <w:rsid w:val="00356F78"/>
    <w:rsid w:val="003611AE"/>
    <w:rsid w:val="003646F6"/>
    <w:rsid w:val="00387037"/>
    <w:rsid w:val="003A2B2B"/>
    <w:rsid w:val="003B4B4A"/>
    <w:rsid w:val="003C350B"/>
    <w:rsid w:val="003C5986"/>
    <w:rsid w:val="003D6553"/>
    <w:rsid w:val="004055EE"/>
    <w:rsid w:val="00413F44"/>
    <w:rsid w:val="00416F20"/>
    <w:rsid w:val="00446A77"/>
    <w:rsid w:val="004514FA"/>
    <w:rsid w:val="004653AE"/>
    <w:rsid w:val="00465D2C"/>
    <w:rsid w:val="004730A4"/>
    <w:rsid w:val="004866FB"/>
    <w:rsid w:val="004A118E"/>
    <w:rsid w:val="004B0444"/>
    <w:rsid w:val="004C04A8"/>
    <w:rsid w:val="004C6D54"/>
    <w:rsid w:val="004D42FE"/>
    <w:rsid w:val="004F4C4D"/>
    <w:rsid w:val="0050665D"/>
    <w:rsid w:val="00524BE0"/>
    <w:rsid w:val="005313E2"/>
    <w:rsid w:val="0055284A"/>
    <w:rsid w:val="00566366"/>
    <w:rsid w:val="00574B8C"/>
    <w:rsid w:val="005C0D8E"/>
    <w:rsid w:val="005C30D8"/>
    <w:rsid w:val="005C657A"/>
    <w:rsid w:val="005F4AAC"/>
    <w:rsid w:val="005F4CEE"/>
    <w:rsid w:val="005F5F08"/>
    <w:rsid w:val="00603936"/>
    <w:rsid w:val="00612052"/>
    <w:rsid w:val="006244E0"/>
    <w:rsid w:val="0063108D"/>
    <w:rsid w:val="00636C78"/>
    <w:rsid w:val="00636FD3"/>
    <w:rsid w:val="006515DD"/>
    <w:rsid w:val="00662D35"/>
    <w:rsid w:val="00662D4A"/>
    <w:rsid w:val="00664E2B"/>
    <w:rsid w:val="00680540"/>
    <w:rsid w:val="00692626"/>
    <w:rsid w:val="006C5427"/>
    <w:rsid w:val="006D1F3E"/>
    <w:rsid w:val="006F16F8"/>
    <w:rsid w:val="006F4255"/>
    <w:rsid w:val="007043A9"/>
    <w:rsid w:val="007055EC"/>
    <w:rsid w:val="00716E83"/>
    <w:rsid w:val="007209BE"/>
    <w:rsid w:val="00725343"/>
    <w:rsid w:val="00727CF5"/>
    <w:rsid w:val="00735D8F"/>
    <w:rsid w:val="0074065D"/>
    <w:rsid w:val="00740DC6"/>
    <w:rsid w:val="00751D5A"/>
    <w:rsid w:val="00767F01"/>
    <w:rsid w:val="00774B5E"/>
    <w:rsid w:val="00780F8D"/>
    <w:rsid w:val="00795BDC"/>
    <w:rsid w:val="00797321"/>
    <w:rsid w:val="007B71AB"/>
    <w:rsid w:val="007C6039"/>
    <w:rsid w:val="007F6B0C"/>
    <w:rsid w:val="007F6C48"/>
    <w:rsid w:val="008012A7"/>
    <w:rsid w:val="0082497C"/>
    <w:rsid w:val="008414ED"/>
    <w:rsid w:val="008479C9"/>
    <w:rsid w:val="008519AC"/>
    <w:rsid w:val="00853CD1"/>
    <w:rsid w:val="0088375A"/>
    <w:rsid w:val="008A3EE7"/>
    <w:rsid w:val="008B70B5"/>
    <w:rsid w:val="008C03FC"/>
    <w:rsid w:val="008C360C"/>
    <w:rsid w:val="008E512B"/>
    <w:rsid w:val="008F02F5"/>
    <w:rsid w:val="0090331B"/>
    <w:rsid w:val="00943C6F"/>
    <w:rsid w:val="009443C5"/>
    <w:rsid w:val="00957157"/>
    <w:rsid w:val="00960511"/>
    <w:rsid w:val="0097092D"/>
    <w:rsid w:val="00986BFE"/>
    <w:rsid w:val="009B460F"/>
    <w:rsid w:val="009B4812"/>
    <w:rsid w:val="009B70ED"/>
    <w:rsid w:val="009C4B23"/>
    <w:rsid w:val="009C5AA9"/>
    <w:rsid w:val="009D6C1E"/>
    <w:rsid w:val="009E12A5"/>
    <w:rsid w:val="009E5664"/>
    <w:rsid w:val="009E5DB1"/>
    <w:rsid w:val="009E67CA"/>
    <w:rsid w:val="009F1455"/>
    <w:rsid w:val="00A1308C"/>
    <w:rsid w:val="00A20F24"/>
    <w:rsid w:val="00A2251A"/>
    <w:rsid w:val="00A244B5"/>
    <w:rsid w:val="00A33572"/>
    <w:rsid w:val="00A469B2"/>
    <w:rsid w:val="00A47C8B"/>
    <w:rsid w:val="00A610AF"/>
    <w:rsid w:val="00A96842"/>
    <w:rsid w:val="00AA33EF"/>
    <w:rsid w:val="00AA3F5C"/>
    <w:rsid w:val="00AC0D48"/>
    <w:rsid w:val="00AD5740"/>
    <w:rsid w:val="00AE3F87"/>
    <w:rsid w:val="00B009C3"/>
    <w:rsid w:val="00B03CE1"/>
    <w:rsid w:val="00B16612"/>
    <w:rsid w:val="00B26BE7"/>
    <w:rsid w:val="00B46745"/>
    <w:rsid w:val="00B47A6A"/>
    <w:rsid w:val="00B72091"/>
    <w:rsid w:val="00B77565"/>
    <w:rsid w:val="00B80CAC"/>
    <w:rsid w:val="00B93679"/>
    <w:rsid w:val="00BA03E8"/>
    <w:rsid w:val="00BC276C"/>
    <w:rsid w:val="00BD53AC"/>
    <w:rsid w:val="00BF6072"/>
    <w:rsid w:val="00C15216"/>
    <w:rsid w:val="00C348F7"/>
    <w:rsid w:val="00C4485A"/>
    <w:rsid w:val="00C46854"/>
    <w:rsid w:val="00C613A6"/>
    <w:rsid w:val="00C641FF"/>
    <w:rsid w:val="00C642A3"/>
    <w:rsid w:val="00C725E5"/>
    <w:rsid w:val="00C75B99"/>
    <w:rsid w:val="00C81BF6"/>
    <w:rsid w:val="00C86FAA"/>
    <w:rsid w:val="00C93276"/>
    <w:rsid w:val="00C96436"/>
    <w:rsid w:val="00CA14A2"/>
    <w:rsid w:val="00CA1B7C"/>
    <w:rsid w:val="00CB218A"/>
    <w:rsid w:val="00CC073F"/>
    <w:rsid w:val="00CD04C2"/>
    <w:rsid w:val="00CD48C4"/>
    <w:rsid w:val="00D0188C"/>
    <w:rsid w:val="00D13BDA"/>
    <w:rsid w:val="00D222A7"/>
    <w:rsid w:val="00D23FE0"/>
    <w:rsid w:val="00D310DA"/>
    <w:rsid w:val="00D34F5D"/>
    <w:rsid w:val="00D4448E"/>
    <w:rsid w:val="00D7479E"/>
    <w:rsid w:val="00D7643F"/>
    <w:rsid w:val="00D77E48"/>
    <w:rsid w:val="00D8245A"/>
    <w:rsid w:val="00DC36D9"/>
    <w:rsid w:val="00DE352A"/>
    <w:rsid w:val="00E06F11"/>
    <w:rsid w:val="00E162E1"/>
    <w:rsid w:val="00E45EED"/>
    <w:rsid w:val="00E51126"/>
    <w:rsid w:val="00E6109D"/>
    <w:rsid w:val="00E630CF"/>
    <w:rsid w:val="00E64BFF"/>
    <w:rsid w:val="00E71564"/>
    <w:rsid w:val="00E81E06"/>
    <w:rsid w:val="00E83655"/>
    <w:rsid w:val="00EA1089"/>
    <w:rsid w:val="00EB6797"/>
    <w:rsid w:val="00ED46D7"/>
    <w:rsid w:val="00ED5FB6"/>
    <w:rsid w:val="00EE1D15"/>
    <w:rsid w:val="00EE40D8"/>
    <w:rsid w:val="00F07800"/>
    <w:rsid w:val="00F079C2"/>
    <w:rsid w:val="00F42FEA"/>
    <w:rsid w:val="00F50EDA"/>
    <w:rsid w:val="00F5134B"/>
    <w:rsid w:val="00F56A94"/>
    <w:rsid w:val="00F63A5D"/>
    <w:rsid w:val="00F66C63"/>
    <w:rsid w:val="00F719AE"/>
    <w:rsid w:val="00F916DE"/>
    <w:rsid w:val="00FA32D5"/>
    <w:rsid w:val="00FB1229"/>
    <w:rsid w:val="00FB25C8"/>
    <w:rsid w:val="00FC0455"/>
    <w:rsid w:val="00FC5FE1"/>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EE75C7"/>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7C6039"/>
    <w:rPr>
      <w:color w:val="605E5C"/>
      <w:shd w:val="clear" w:color="auto" w:fill="E1DFDD"/>
    </w:rPr>
  </w:style>
  <w:style w:type="character" w:customStyle="1" w:styleId="UnresolvedMention">
    <w:name w:val="Unresolved Mention"/>
    <w:basedOn w:val="DefaultParagraphFont"/>
    <w:uiPriority w:val="99"/>
    <w:semiHidden/>
    <w:unhideWhenUsed/>
    <w:rsid w:val="00BD53AC"/>
    <w:rPr>
      <w:color w:val="605E5C"/>
      <w:shd w:val="clear" w:color="auto" w:fill="E1DFDD"/>
    </w:rPr>
  </w:style>
  <w:style w:type="character" w:styleId="FollowedHyperlink">
    <w:name w:val="FollowedHyperlink"/>
    <w:basedOn w:val="DefaultParagraphFont"/>
    <w:uiPriority w:val="99"/>
    <w:semiHidden/>
    <w:unhideWhenUsed/>
    <w:rsid w:val="005C6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roome@gordonstate.edu" TargetMode="External"/><Relationship Id="rId18" Type="http://schemas.openxmlformats.org/officeDocument/2006/relationships/hyperlink" Target="mailto:tammep@gordonstate.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broome@gordonstate.edu" TargetMode="External"/><Relationship Id="rId17" Type="http://schemas.openxmlformats.org/officeDocument/2006/relationships/hyperlink" Target="https://www.affordablelearninggeorgia.org/about/rfp_r18"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washingtonpost.com/local/education/textbooks-keep-getting-pricier-so-students-are-getting-creative/2020/01/17/4e1306b8-30b9-11ea-91fd-82d4e04a3fac_stor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ennismiller@clayton.ed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cottmcelroy@clayton.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broome@gordonstate.edu"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69176A50-D7E9-4150-AF0C-1CD131876BF9}">
  <ds:schemaRefs>
    <ds:schemaRef ds:uri="7dcc4a76-b6f0-4a5c-8242-557922f7abb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fff0862-dda6-4fd7-9437-296e7a0fcd45"/>
    <ds:schemaRef ds:uri="http://schemas.microsoft.com/sharepoint/v4"/>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A9C3F4F-6326-4432-A5E5-F0276BB3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Broome, Darren</cp:lastModifiedBy>
  <cp:revision>58</cp:revision>
  <dcterms:created xsi:type="dcterms:W3CDTF">2021-03-01T18:13:00Z</dcterms:created>
  <dcterms:modified xsi:type="dcterms:W3CDTF">2021-03-18T20:57:00Z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