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34D756D" w:rsidR="00725343" w:rsidRDefault="00325200" w:rsidP="00725343">
            <w:pPr>
              <w:jc w:val="left"/>
              <w:cnfStyle w:val="000000100000" w:firstRow="0" w:lastRow="0" w:firstColumn="0" w:lastColumn="0" w:oddVBand="0" w:evenVBand="0" w:oddHBand="1" w:evenHBand="0" w:firstRowFirstColumn="0" w:firstRowLastColumn="0" w:lastRowFirstColumn="0" w:lastRowLastColumn="0"/>
            </w:pPr>
            <w:r>
              <w:t>Columbus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4A5DAA94" w:rsidR="00725343" w:rsidRDefault="00325200" w:rsidP="00725343">
            <w:pPr>
              <w:jc w:val="left"/>
              <w:cnfStyle w:val="000000000000" w:firstRow="0" w:lastRow="0" w:firstColumn="0" w:lastColumn="0" w:oddVBand="0" w:evenVBand="0" w:oddHBand="0" w:evenHBand="0" w:firstRowFirstColumn="0" w:firstRowLastColumn="0" w:lastRowFirstColumn="0" w:lastRowLastColumn="0"/>
            </w:pPr>
            <w:r>
              <w:t>Erick Richman</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6C7491EB" w:rsidR="00725343" w:rsidRDefault="00325200"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Pr="00822CF7">
                <w:rPr>
                  <w:rStyle w:val="Hyperlink"/>
                </w:rPr>
                <w:t>Richman_erick@columbusstate.edu</w:t>
              </w:r>
            </w:hyperlink>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28612C50" w:rsidR="00725343" w:rsidRDefault="00325200" w:rsidP="00725343">
            <w:pPr>
              <w:jc w:val="left"/>
              <w:cnfStyle w:val="000000000000" w:firstRow="0" w:lastRow="0" w:firstColumn="0" w:lastColumn="0" w:oddVBand="0" w:evenVBand="0" w:oddHBand="0" w:evenHBand="0" w:firstRowFirstColumn="0" w:firstRowLastColumn="0" w:lastRowFirstColumn="0" w:lastRowLastColumn="0"/>
            </w:pPr>
            <w:r>
              <w:t>Physical Activity and Wellness Coordinator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417ED756" w:rsidR="00725343" w:rsidRDefault="00325200" w:rsidP="00725343">
            <w:pPr>
              <w:jc w:val="left"/>
              <w:cnfStyle w:val="000000100000" w:firstRow="0" w:lastRow="0" w:firstColumn="0" w:lastColumn="0" w:oddVBand="0" w:evenVBand="0" w:oddHBand="1" w:evenHBand="0" w:firstRowFirstColumn="0" w:firstRowLastColumn="0" w:lastRowFirstColumn="0" w:lastRowLastColumn="0"/>
            </w:pPr>
            <w:r>
              <w:t>Erick Richman</w:t>
            </w:r>
          </w:p>
        </w:tc>
        <w:tc>
          <w:tcPr>
            <w:tcW w:w="5220" w:type="dxa"/>
          </w:tcPr>
          <w:p w14:paraId="672314AC" w14:textId="1AEE94E8" w:rsidR="00725343" w:rsidRDefault="00325200" w:rsidP="00725343">
            <w:pPr>
              <w:jc w:val="left"/>
              <w:cnfStyle w:val="000000100000" w:firstRow="0" w:lastRow="0" w:firstColumn="0" w:lastColumn="0" w:oddVBand="0" w:evenVBand="0" w:oddHBand="1" w:evenHBand="0" w:firstRowFirstColumn="0" w:firstRowLastColumn="0" w:lastRowFirstColumn="0" w:lastRowLastColumn="0"/>
            </w:pPr>
            <w:r>
              <w:t>Richman_erick@columbusstate.edu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70C97CB3"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3FC3A9AC" w14:textId="4C9132AC" w:rsidR="00CF7095" w:rsidRDefault="00325200" w:rsidP="0063108D">
            <w:pPr>
              <w:jc w:val="left"/>
              <w:cnfStyle w:val="000000100000" w:firstRow="0" w:lastRow="0" w:firstColumn="0" w:lastColumn="0" w:oddVBand="0" w:evenVBand="0" w:oddHBand="1" w:evenHBand="0" w:firstRowFirstColumn="0" w:firstRowLastColumn="0" w:lastRowFirstColumn="0" w:lastRowLastColumn="0"/>
              <w:rPr>
                <w:b/>
                <w:bCs/>
                <w:i/>
              </w:rPr>
            </w:pPr>
            <w:r w:rsidRPr="00325200">
              <w:rPr>
                <w:b/>
                <w:bCs/>
                <w:i/>
              </w:rPr>
              <w:t xml:space="preserve">Collaborative Projects with Professional Support </w:t>
            </w:r>
          </w:p>
          <w:p w14:paraId="7951C719" w14:textId="663DAD2E" w:rsidR="00CF7095" w:rsidRDefault="00CF7095" w:rsidP="0063108D">
            <w:pPr>
              <w:jc w:val="left"/>
              <w:cnfStyle w:val="000000100000" w:firstRow="0" w:lastRow="0" w:firstColumn="0" w:lastColumn="0" w:oddVBand="0" w:evenVBand="0" w:oddHBand="1" w:evenHBand="0" w:firstRowFirstColumn="0" w:firstRowLastColumn="0" w:lastRowFirstColumn="0" w:lastRowLastColumn="0"/>
              <w:rPr>
                <w:b/>
                <w:bCs/>
                <w:i/>
              </w:rPr>
            </w:pPr>
            <w:r>
              <w:rPr>
                <w:b/>
                <w:bCs/>
                <w:i/>
              </w:rPr>
              <w:t>Student Participation in Materials Development</w:t>
            </w:r>
          </w:p>
          <w:p w14:paraId="533B2A7E" w14:textId="142CA38C" w:rsidR="00325200" w:rsidRPr="00325200" w:rsidRDefault="00325200" w:rsidP="0063108D">
            <w:pPr>
              <w:jc w:val="left"/>
              <w:cnfStyle w:val="000000100000" w:firstRow="0" w:lastRow="0" w:firstColumn="0" w:lastColumn="0" w:oddVBand="0" w:evenVBand="0" w:oddHBand="1" w:evenHBand="0" w:firstRowFirstColumn="0" w:firstRowLastColumn="0" w:lastRowFirstColumn="0" w:lastRowLastColumn="0"/>
              <w:rPr>
                <w:b/>
                <w:bCs/>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lastRenderedPageBreak/>
              <w:t>$30,000 maximum total award per grant</w:t>
            </w:r>
          </w:p>
        </w:tc>
        <w:tc>
          <w:tcPr>
            <w:tcW w:w="5310" w:type="dxa"/>
          </w:tcPr>
          <w:p w14:paraId="6815A0A0" w14:textId="7443EA21" w:rsidR="007F6B0C" w:rsidRPr="004C6D54" w:rsidRDefault="00325200"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lastRenderedPageBreak/>
              <w:t>$5,000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774B5E" w:rsidRDefault="0074065D"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Spring </w:t>
            </w:r>
            <w:r w:rsidR="00B72091" w:rsidRPr="00774B5E">
              <w:rPr>
                <w:i/>
              </w:rPr>
              <w:t>202</w:t>
            </w:r>
            <w:r>
              <w:rPr>
                <w:i/>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6B21AAF5"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784"/>
        <w:gridCol w:w="3044"/>
        <w:gridCol w:w="5522"/>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16AAF9EF" w:rsidR="00AD5740" w:rsidRDefault="00325200" w:rsidP="009F1455">
            <w:pPr>
              <w:cnfStyle w:val="000000100000" w:firstRow="0" w:lastRow="0" w:firstColumn="0" w:lastColumn="0" w:oddVBand="0" w:evenVBand="0" w:oddHBand="1" w:evenHBand="0" w:firstRowFirstColumn="0" w:firstRowLastColumn="0" w:lastRowFirstColumn="0" w:lastRowLastColumn="0"/>
            </w:pPr>
            <w:r>
              <w:t xml:space="preserve">KINS 1106 </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25CE56E0" w:rsidR="00AD5740" w:rsidRDefault="00325200" w:rsidP="009F1455">
            <w:pPr>
              <w:cnfStyle w:val="000000000000" w:firstRow="0" w:lastRow="0" w:firstColumn="0" w:lastColumn="0" w:oddVBand="0" w:evenVBand="0" w:oddHBand="0" w:evenHBand="0" w:firstRowFirstColumn="0" w:firstRowLastColumn="0" w:lastRowFirstColumn="0" w:lastRowLastColumn="0"/>
            </w:pPr>
            <w:r>
              <w:t>8 or more</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6629FE51" w:rsidR="009F1455" w:rsidRDefault="00325200"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28D1BF14" w:rsidR="009F1455" w:rsidRDefault="00325200" w:rsidP="009F1455">
            <w:pPr>
              <w:cnfStyle w:val="000000000000" w:firstRow="0" w:lastRow="0" w:firstColumn="0" w:lastColumn="0" w:oddVBand="0" w:evenVBand="0" w:oddHBand="0" w:evenHBand="0" w:firstRowFirstColumn="0" w:firstRowLastColumn="0" w:lastRowFirstColumn="0" w:lastRowLastColumn="0"/>
            </w:pPr>
            <w:r>
              <w:t>7</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31A96A42" w:rsidR="009F1455" w:rsidRDefault="00325200" w:rsidP="009F1455">
            <w:pPr>
              <w:cnfStyle w:val="000000100000" w:firstRow="0" w:lastRow="0" w:firstColumn="0" w:lastColumn="0" w:oddVBand="0" w:evenVBand="0" w:oddHBand="1" w:evenHBand="0" w:firstRowFirstColumn="0" w:firstRowLastColumn="0" w:lastRowFirstColumn="0" w:lastRowLastColumn="0"/>
            </w:pPr>
            <w:r>
              <w:t>15</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lastRenderedPageBreak/>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7A69EE8" w:rsidR="009F1455" w:rsidRDefault="00325200" w:rsidP="009F1455">
            <w:pPr>
              <w:cnfStyle w:val="000000000000" w:firstRow="0" w:lastRow="0" w:firstColumn="0" w:lastColumn="0" w:oddVBand="0" w:evenVBand="0" w:oddHBand="0" w:evenHBand="0" w:firstRowFirstColumn="0" w:firstRowLastColumn="0" w:lastRowFirstColumn="0" w:lastRowLastColumn="0"/>
            </w:pPr>
            <w:r>
              <w:t>15</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6A17DCA3" w:rsidR="009F1455" w:rsidRDefault="00325200" w:rsidP="009F1455">
            <w:pPr>
              <w:cnfStyle w:val="000000100000" w:firstRow="0" w:lastRow="0" w:firstColumn="0" w:lastColumn="0" w:oddVBand="0" w:evenVBand="0" w:oddHBand="1" w:evenHBand="0" w:firstRowFirstColumn="0" w:firstRowLastColumn="0" w:lastRowFirstColumn="0" w:lastRowLastColumn="0"/>
            </w:pPr>
            <w:r>
              <w:t>37</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3A700C60" w:rsidR="009F1455" w:rsidRDefault="00325200" w:rsidP="009F1455">
            <w:pPr>
              <w:cnfStyle w:val="000000000000" w:firstRow="0" w:lastRow="0" w:firstColumn="0" w:lastColumn="0" w:oddVBand="0" w:evenVBand="0" w:oddHBand="0" w:evenHBand="0" w:firstRowFirstColumn="0" w:firstRowLastColumn="0" w:lastRowFirstColumn="0" w:lastRowLastColumn="0"/>
            </w:pPr>
            <w:r>
              <w:t>1110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322C568" w14:textId="005425B6" w:rsidR="00325200" w:rsidRDefault="00325200" w:rsidP="009F1455">
            <w:pPr>
              <w:cnfStyle w:val="000000100000" w:firstRow="0" w:lastRow="0" w:firstColumn="0" w:lastColumn="0" w:oddVBand="0" w:evenVBand="0" w:oddHBand="1" w:evenHBand="0" w:firstRowFirstColumn="0" w:firstRowLastColumn="0" w:lastRowFirstColumn="0" w:lastRowLastColumn="0"/>
            </w:pPr>
            <w:r>
              <w:t>Fit and Well, 14</w:t>
            </w:r>
            <w:r w:rsidRPr="00325200">
              <w:rPr>
                <w:vertAlign w:val="superscript"/>
              </w:rPr>
              <w:t>th</w:t>
            </w:r>
            <w:r>
              <w:t xml:space="preserve"> Edition</w:t>
            </w:r>
          </w:p>
          <w:p w14:paraId="37376CFE" w14:textId="00476DAB" w:rsidR="00325200" w:rsidRDefault="00325200" w:rsidP="009F1455">
            <w:pPr>
              <w:cnfStyle w:val="000000100000" w:firstRow="0" w:lastRow="0" w:firstColumn="0" w:lastColumn="0" w:oddVBand="0" w:evenVBand="0" w:oddHBand="1" w:evenHBand="0" w:firstRowFirstColumn="0" w:firstRowLastColumn="0" w:lastRowFirstColumn="0" w:lastRowLastColumn="0"/>
            </w:pPr>
            <w:r w:rsidRPr="00325200">
              <w:t xml:space="preserve">Thomas Fahey and Paul </w:t>
            </w:r>
            <w:proofErr w:type="spellStart"/>
            <w:r w:rsidRPr="00325200">
              <w:t>Insel</w:t>
            </w:r>
            <w:proofErr w:type="spellEnd"/>
            <w:r w:rsidRPr="00325200">
              <w:t xml:space="preserve"> and Walton Roth</w:t>
            </w:r>
          </w:p>
          <w:p w14:paraId="6C06FCC0" w14:textId="77777777" w:rsidR="009F1455" w:rsidRDefault="00325200" w:rsidP="009F1455">
            <w:pPr>
              <w:cnfStyle w:val="000000100000" w:firstRow="0" w:lastRow="0" w:firstColumn="0" w:lastColumn="0" w:oddVBand="0" w:evenVBand="0" w:oddHBand="1" w:evenHBand="0" w:firstRowFirstColumn="0" w:firstRowLastColumn="0" w:lastRowFirstColumn="0" w:lastRowLastColumn="0"/>
            </w:pPr>
            <w:r>
              <w:t>$131 to purchase via McGraw Hill website</w:t>
            </w:r>
          </w:p>
          <w:p w14:paraId="5AF2DF8E" w14:textId="1A284CCA" w:rsidR="00325200" w:rsidRDefault="00325200" w:rsidP="009F1455">
            <w:pPr>
              <w:cnfStyle w:val="000000100000" w:firstRow="0" w:lastRow="0" w:firstColumn="0" w:lastColumn="0" w:oddVBand="0" w:evenVBand="0" w:oddHBand="1" w:evenHBand="0" w:firstRowFirstColumn="0" w:firstRowLastColumn="0" w:lastRowFirstColumn="0" w:lastRowLastColumn="0"/>
            </w:pPr>
            <w:r w:rsidRPr="00325200">
              <w:t>https://www.mheducation.com/highered/product/fit-well-core-concepts-labs-physical-fitness-wellness-fahey-insel/M9781264013081.html#buying-options</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6920E54B" w:rsidR="009F1455" w:rsidRDefault="00325200" w:rsidP="009F1455">
            <w:pPr>
              <w:cnfStyle w:val="000000000000" w:firstRow="0" w:lastRow="0" w:firstColumn="0" w:lastColumn="0" w:oddVBand="0" w:evenVBand="0" w:oddHBand="0" w:evenHBand="0" w:firstRowFirstColumn="0" w:firstRowLastColumn="0" w:lastRowFirstColumn="0" w:lastRowLastColumn="0"/>
            </w:pPr>
            <w:r>
              <w:t xml:space="preserve">$131 (to purchase a physical copy) </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AFEA207" w:rsidR="009F1455" w:rsidRDefault="00325200"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4AC28971" w:rsidR="009F1455" w:rsidRDefault="00325200" w:rsidP="009F1455">
            <w:pPr>
              <w:cnfStyle w:val="000000000000" w:firstRow="0" w:lastRow="0" w:firstColumn="0" w:lastColumn="0" w:oddVBand="0" w:evenVBand="0" w:oddHBand="0" w:evenHBand="0" w:firstRowFirstColumn="0" w:firstRowLastColumn="0" w:lastRowFirstColumn="0" w:lastRowLastColumn="0"/>
            </w:pPr>
            <w:r>
              <w:t>$131</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lastRenderedPageBreak/>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2F49163E" w:rsidR="009F1455" w:rsidRDefault="00325200" w:rsidP="009F1455">
            <w:pPr>
              <w:cnfStyle w:val="000000100000" w:firstRow="0" w:lastRow="0" w:firstColumn="0" w:lastColumn="0" w:oddVBand="0" w:evenVBand="0" w:oddHBand="1" w:evenHBand="0" w:firstRowFirstColumn="0" w:firstRowLastColumn="0" w:lastRowFirstColumn="0" w:lastRowLastColumn="0"/>
            </w:pPr>
            <w:r>
              <w:t>$145,410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lastRenderedPageBreak/>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lastRenderedPageBreak/>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lastRenderedPageBreak/>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5F55966" w14:textId="77777777" w:rsidR="00646EED" w:rsidRDefault="00646EED" w:rsidP="00646EED">
      <w:r>
        <w:t xml:space="preserve">This project will result in the creation of a new textbook and course preparation for the recently-created course, KINS 1106 – Lifetime Wellness, as part of the Wellness Program’s 2021 overhaul. KINS 1106 will replace PHED 1205 – Concepts of Fitness to better serve student needs for practical health and wellness education, including a greater emphasis on mental health and stress management. This textbook will reflect the needs of Columbus State University students by taking into account the perspectives of various campus professionals (as well as students themselves) and reflecting these perspectives in the development of a new digital textbook and course template. The textbook will consist of existing high-quality OER materials, refined existing </w:t>
      </w:r>
      <w:r>
        <w:lastRenderedPageBreak/>
        <w:t>OER materials, and original writing.  The resulting course design will prioritize scaffolded learning, problem solving, and critical thinking.</w:t>
      </w:r>
    </w:p>
    <w:p w14:paraId="0073683D" w14:textId="77777777" w:rsidR="00646EED" w:rsidRPr="001E0BB8" w:rsidRDefault="00646EED" w:rsidP="00646EED">
      <w:pPr>
        <w:ind w:firstLine="720"/>
      </w:pPr>
      <w:r>
        <w:rPr>
          <w:b/>
          <w:bCs/>
        </w:rPr>
        <w:t>Cost Savings</w:t>
      </w:r>
    </w:p>
    <w:p w14:paraId="667298E4" w14:textId="77777777" w:rsidR="00646EED" w:rsidRDefault="00646EED" w:rsidP="00646EED">
      <w:r>
        <w:t xml:space="preserve">Previously, students in PHED 1205 were required to rent or purchase the Fit and Well textbook from McGraw Hill. The textbook is available for short-term rentals, but most students expressed a dislike of the limited-term rental and preferred to purchase the book, resulting in individual student costs ranging from $60 to $130. Given that Wellness courses are a global requirement for Columbus State University undergraduate students, enrollment in PHED 1205 usually averages around 450 students per term, meaning that the move to no-cost materials results in a savings of approximately $58,000 for students each Fall or Spring semester. </w:t>
      </w:r>
    </w:p>
    <w:p w14:paraId="55604D87" w14:textId="77777777" w:rsidR="00646EED" w:rsidRPr="007C7542" w:rsidRDefault="00646EED" w:rsidP="00646EED">
      <w:pPr>
        <w:ind w:firstLine="720"/>
        <w:rPr>
          <w:b/>
          <w:bCs/>
        </w:rPr>
      </w:pPr>
      <w:r>
        <w:rPr>
          <w:b/>
          <w:bCs/>
        </w:rPr>
        <w:t xml:space="preserve">Presentation and Consistency </w:t>
      </w:r>
    </w:p>
    <w:p w14:paraId="6A8B0C28" w14:textId="77777777" w:rsidR="00646EED" w:rsidRDefault="00646EED" w:rsidP="00646EED">
      <w:r>
        <w:t xml:space="preserve">In Fall 2020, I moved PHED 1205 courses away from the Fit and Well textbook to a mixture of OER materials that I put together on my own during Summer 2020. Since the materials are pulled from many sources, there is variation in presentation and consistency. This grant would be used to refine these existing materials, research other OER materials, and create additional original materials with insight from the ALG team and other members of the campus community to ensure students in Wellness courses receive the best collection of resources available, in a polished and professional package that has a consistent and clear design theme. </w:t>
      </w:r>
    </w:p>
    <w:p w14:paraId="735E4BBF" w14:textId="77777777" w:rsidR="00646EED" w:rsidRDefault="00646EED" w:rsidP="00646EED">
      <w:pPr>
        <w:ind w:firstLine="720"/>
      </w:pPr>
      <w:r>
        <w:rPr>
          <w:b/>
          <w:bCs/>
        </w:rPr>
        <w:t>Impact and Campus Integration</w:t>
      </w:r>
    </w:p>
    <w:p w14:paraId="038CC9D7" w14:textId="77777777" w:rsidR="00646EED" w:rsidRDefault="00646EED" w:rsidP="00646EED">
      <w:r>
        <w:t xml:space="preserve">Given that the Wellness requirement is a mandatory for all undergraduates, the KINS 1106 (as PHED 1205 did) has a great potential for large impact on student wellness and success.  The current version of PHED 1205 is the result of my professional perspective; however, the ALG grant will assist me in interviewing a variety of campus professionals and student representatives to ensure their perspectives (such as those of representatives from the Counseling Center, Career Center, and the Diversity and Inclusion Committee, Student Government Association, etc.) are reflected in the course in order to best support our students. </w:t>
      </w:r>
      <w:r>
        <w:br/>
      </w:r>
    </w:p>
    <w:p w14:paraId="4B27DC80" w14:textId="77777777" w:rsidR="00646EED" w:rsidRDefault="00646EED" w:rsidP="00646EED">
      <w:pPr>
        <w:ind w:firstLine="720"/>
      </w:pPr>
      <w:r>
        <w:rPr>
          <w:b/>
          <w:bCs/>
        </w:rPr>
        <w:t>Pedagogical Transformation</w:t>
      </w:r>
    </w:p>
    <w:p w14:paraId="5342F876" w14:textId="77777777" w:rsidR="00646EED" w:rsidRDefault="00646EED" w:rsidP="00646EED">
      <w:r>
        <w:t xml:space="preserve">In the move to an OER version of PHED 1205, I participated in the Faculty Learning Community and my own research into best practices for online courses. This resulted in a complete overhaul of the existing course from being heavily reliant on multiple choice and pre-made (McGraw Hill) activities to a scaffolded course design focusing on building to higher levels of learning. This ALG would assist me in further refining this course approach to emphasize critical thinking, application, and student-centeredness. </w:t>
      </w:r>
    </w:p>
    <w:p w14:paraId="4B42982A" w14:textId="77777777" w:rsidR="00646EED" w:rsidRDefault="00646EED" w:rsidP="00646EED">
      <w:pPr>
        <w:ind w:firstLine="720"/>
      </w:pPr>
      <w:r>
        <w:rPr>
          <w:b/>
          <w:bCs/>
        </w:rPr>
        <w:t>Student Success</w:t>
      </w:r>
    </w:p>
    <w:p w14:paraId="54D4602B" w14:textId="77777777" w:rsidR="00646EED" w:rsidRPr="00574DA4" w:rsidRDefault="00646EED" w:rsidP="00646EED">
      <w:r>
        <w:t xml:space="preserve">Successful students in KINS 1106 will be equipped to recognize the nine dimensions of wellness (physical, emotional, intellectual, spiritual, occupational, environmental, occupational, and </w:t>
      </w:r>
      <w:r>
        <w:lastRenderedPageBreak/>
        <w:t xml:space="preserve">financial) and their relationships to each other, to discuss various related aspects that affect their personal well-being, as well as monitor wellness behaviors in their own life and create action-oriented plans based on those observations. These dimensions encompass a large scope of factors that affect an individual’s ability to live a full life, and require high-quality materials to educate students on each dimension and guide students through making their own conclusions regarding their personal behaviors and approaches to the concepts of health, fitness, and wellness. </w:t>
      </w:r>
    </w:p>
    <w:p w14:paraId="16D84FD6" w14:textId="77777777" w:rsidR="00566366" w:rsidRDefault="00566366" w:rsidP="00566366">
      <w:pPr>
        <w:pStyle w:val="Heading2"/>
      </w:pPr>
      <w:r>
        <w:t>2. Statement of Transformation</w:t>
      </w:r>
    </w:p>
    <w:p w14:paraId="56AE2EA5" w14:textId="77777777" w:rsidR="00646EED" w:rsidRDefault="00646EED" w:rsidP="00646EED">
      <w:r>
        <w:t>The pandemic has brought a renewed interest in the science of health and wellness. Students face great pressures on their mental health and ability to pursue learning and career success due to many factors. The Wellness Program serves to provide students a place to discuss these many factors that affect their well-being and ability to succeed in their personal and professional goals. “Wellness” is a concept of growing importance in academia, which connects ideas from health science, kinesiology, psychology, sociology, history, economics, and many other fields, in the context of personal well-being. This transformation grant, therefore, has the potential to not only benefit hundreds of Columbus State University students each semester, but other universities that may be looking to add their own low-cost, high-quality Wellness courses that support students at the nexus of all these fields.</w:t>
      </w:r>
    </w:p>
    <w:p w14:paraId="73405504" w14:textId="77777777" w:rsidR="00646EED" w:rsidRDefault="00646EED" w:rsidP="00646EED">
      <w:r>
        <w:t xml:space="preserve">Currently, all undergraduate students are required to take PHED 1205 (or transfer in an equivalent credit) as part of the core curriculum at Columbus State University. PHED 1205 now uses a mixture of original and existing OER that I prepared during Summer 2020 to accommodate student needs during the pandemic and remove the costs associated with the Fit and Well textbook. As this course is being discontinued and replaced with KINS 1106 – Lifetime Wellness, I am applying for this grant to gain support and resources for refining and updating these disparate materials into a digital textbook that reflects the specific needs of students on CSU’s campus for use in KINS 1106 with an anticipated distribution for the Fall 2021 semester. </w:t>
      </w:r>
    </w:p>
    <w:p w14:paraId="060A7BEF" w14:textId="77777777" w:rsidR="00646EED" w:rsidRDefault="00646EED" w:rsidP="00646EED">
      <w:r>
        <w:t xml:space="preserve">This grant will equip me with the support and resources necessary to recruit the perspectives of a broad variety of campus representatives, including campus mental health and career services professionals, as well as student representatives, to further refine these existing materials and create an updated course template using fully no-cost materials that offers CSU students the most beneficial experience possible. </w:t>
      </w:r>
    </w:p>
    <w:p w14:paraId="1E04448D" w14:textId="34C35FA2" w:rsidR="00566366" w:rsidRDefault="00566366" w:rsidP="00566366">
      <w:pPr>
        <w:pStyle w:val="Heading2"/>
        <w:rPr>
          <w:i/>
        </w:rPr>
      </w:pPr>
      <w:r>
        <w:t>3. Action Plan</w:t>
      </w:r>
      <w:r w:rsidRPr="00566366">
        <w:rPr>
          <w:i/>
        </w:rPr>
        <w:t xml:space="preserve"> </w:t>
      </w:r>
    </w:p>
    <w:p w14:paraId="7B4EB370" w14:textId="77777777" w:rsidR="00646EED" w:rsidRDefault="00646EED" w:rsidP="00646EED">
      <w:r>
        <w:t>I aim to have updated course materials for KINS 1106 ready for distribution to our adjunct instructors for the Fall 2021 semester. This initiative has the following stages:</w:t>
      </w:r>
    </w:p>
    <w:p w14:paraId="1546D417" w14:textId="77777777" w:rsidR="00646EED" w:rsidRDefault="00646EED" w:rsidP="00646EED">
      <w:r>
        <w:t>Stage 1: Campus Perspective Collection</w:t>
      </w:r>
    </w:p>
    <w:p w14:paraId="59432855" w14:textId="77777777" w:rsidR="00646EED" w:rsidRDefault="00646EED" w:rsidP="00646EED">
      <w:pPr>
        <w:ind w:firstLine="720"/>
      </w:pPr>
      <w:r>
        <w:t xml:space="preserve">At this stage, I will set up interviews with campus professionals and representatives who have expertise in the nine dimensions of wellness to assist in prioritizing what content to include and the types of various activities and learning tools used in the course based on those professionals’ perceptions of student need. As well, student representatives (such as SGA </w:t>
      </w:r>
      <w:r>
        <w:lastRenderedPageBreak/>
        <w:t xml:space="preserve">members and leadership of other student organizations) will be included to ensure the new course is reflective of the needs of the student body. This phase will take approximately 2-3 weeks to identify relevant individuals, conduct interviews, and draw actionable input from these interviews. </w:t>
      </w:r>
    </w:p>
    <w:p w14:paraId="006F24A4" w14:textId="77777777" w:rsidR="00646EED" w:rsidRDefault="00646EED" w:rsidP="00646EED">
      <w:r>
        <w:t>Stage 2: Research and Collection of Existing Materials</w:t>
      </w:r>
    </w:p>
    <w:p w14:paraId="42DD604D" w14:textId="77777777" w:rsidR="00646EED" w:rsidRDefault="00646EED" w:rsidP="00646EED">
      <w:pPr>
        <w:ind w:firstLine="720"/>
      </w:pPr>
      <w:r>
        <w:t xml:space="preserve">The current version of PHED 1205 uses multiple chapters from the Georgia Highlands College’s “Concepts of Fitness and Wellness” textbook. However, there are inconsistencies, limitations, and gaps in that existing resource with regard to the intentions and scope of KINS 1106. Other current elements include three chapters on nutrition borrowed from an OER textbook created under California State University’s Affordable Learning Solutions and various web-based resources. Using the perspectives gained from Stage 1 and the resources of the ALG Hero team, I will identify any existing materials that I have not yet found which may be relevant for the course. Doing so will allow me to recognize where high-quality materials exist, where moderate-quality materials may be improved, and where original materials may be necessary to meet the intended learning outcomes and the student needs identified by campus professionals and student representatives in Stage 1. </w:t>
      </w:r>
    </w:p>
    <w:p w14:paraId="41C430B5" w14:textId="77777777" w:rsidR="00646EED" w:rsidRDefault="00646EED" w:rsidP="00646EED">
      <w:r>
        <w:t>Stage 3: Creation/Updates of Original Materials</w:t>
      </w:r>
    </w:p>
    <w:p w14:paraId="1E8D60AE" w14:textId="77777777" w:rsidR="00646EED" w:rsidRDefault="00646EED" w:rsidP="00646EED">
      <w:r>
        <w:tab/>
        <w:t xml:space="preserve">With the perspectives from Stage 1 and the knowledge from Stage 2, any ‘gaps’ in the intended scope and nature of the course will be filled by the creation of original materials as needed in collaboration with relevant campus professionals and the ALG team. </w:t>
      </w:r>
    </w:p>
    <w:p w14:paraId="30C2AD48" w14:textId="77777777" w:rsidR="00646EED" w:rsidRDefault="00646EED" w:rsidP="00646EED">
      <w:r>
        <w:t>Stage 4: Refinement of Materials</w:t>
      </w:r>
    </w:p>
    <w:p w14:paraId="377E743B" w14:textId="77777777" w:rsidR="00646EED" w:rsidRDefault="00646EED" w:rsidP="00646EED">
      <w:pPr>
        <w:ind w:firstLine="720"/>
      </w:pPr>
      <w:r>
        <w:t xml:space="preserve">Using the collected materials from Stage 2 and in collaboration with ALG-linked resources, I will refine these collected materials and integrate them with any original materials with the goal of creating a cohesive and standardized digital “textbook” for the KINS 1106 course (and, of course, for other universities to adopt). I plan to utilize the available resources (including the North Georgia Press, CSU library, and COOL) and my background as a professional writing graduate to ensure that this digital textbook is consistent, polished, and professional, and that it meets student needs for accessibility in conjunction with </w:t>
      </w:r>
      <w:proofErr w:type="spellStart"/>
      <w:r>
        <w:t>CougarVIEW’s</w:t>
      </w:r>
      <w:proofErr w:type="spellEnd"/>
      <w:r>
        <w:t xml:space="preserve"> tools for accessibility. The finalized course textbook will be hosted by Affordable Learning Georgia in addition to being loaded within </w:t>
      </w:r>
      <w:proofErr w:type="spellStart"/>
      <w:r>
        <w:t>CougarVIEW</w:t>
      </w:r>
      <w:proofErr w:type="spellEnd"/>
      <w:r>
        <w:t xml:space="preserve"> for each KINS 1106 section.</w:t>
      </w:r>
    </w:p>
    <w:p w14:paraId="093DC371" w14:textId="77777777" w:rsidR="00646EED" w:rsidRDefault="00646EED" w:rsidP="00646EED">
      <w:r>
        <w:t>Stage 5: Course Design</w:t>
      </w:r>
    </w:p>
    <w:p w14:paraId="217F8EE2" w14:textId="77777777" w:rsidR="00646EED" w:rsidRDefault="00646EED" w:rsidP="00646EED">
      <w:r>
        <w:tab/>
        <w:t>With an updated, cohesive textbook, I will reapproach the existing course design with best-practices in mind and the assistance of the Center of Online Learning to create the KINS 1106 course template, which will then be distributed to 5-10 adjunct instructors each term to personalize and use.</w:t>
      </w:r>
    </w:p>
    <w:p w14:paraId="08166AE3" w14:textId="77777777" w:rsidR="00CA14A2" w:rsidRDefault="00CA14A2" w:rsidP="00CA14A2">
      <w:pPr>
        <w:pStyle w:val="Heading2"/>
      </w:pPr>
      <w:r>
        <w:t>4. Quantitative and Qualitative Measures</w:t>
      </w:r>
    </w:p>
    <w:p w14:paraId="0F1E6F06" w14:textId="77777777" w:rsidR="00646EED" w:rsidRDefault="00646EED" w:rsidP="00646EED">
      <w:pPr>
        <w:pStyle w:val="ListParagraph"/>
        <w:ind w:left="1440"/>
      </w:pPr>
    </w:p>
    <w:p w14:paraId="1F1A12E0" w14:textId="77777777" w:rsidR="00646EED" w:rsidRDefault="00646EED" w:rsidP="00646EED">
      <w:r>
        <w:lastRenderedPageBreak/>
        <w:t xml:space="preserve">Student success will be measured based on the extent to which students successfully engage with course content, as evaluated by their success in course activities, exams and/or projects. The specific nature of these assessments will be dependent on the results of Stages 1 and 5. </w:t>
      </w:r>
    </w:p>
    <w:p w14:paraId="4652CB1B" w14:textId="77777777" w:rsidR="00646EED" w:rsidRDefault="00646EED" w:rsidP="00646EED">
      <w:r>
        <w:t xml:space="preserve">Additional questions will be added to the end-of-course student evaluations to assess the extent to which students feel that the course benefited their overall well-being; mental health; and understanding of healthy behaviors. </w:t>
      </w:r>
    </w:p>
    <w:p w14:paraId="2737F644" w14:textId="77777777" w:rsidR="00524BE0" w:rsidRPr="00524BE0" w:rsidRDefault="00524BE0" w:rsidP="00524BE0">
      <w:pPr>
        <w:pStyle w:val="Heading2"/>
      </w:pPr>
      <w:r>
        <w:t>5. Timeline</w:t>
      </w:r>
    </w:p>
    <w:p w14:paraId="5A883735" w14:textId="77777777" w:rsidR="00646EED" w:rsidRPr="00CF70FA" w:rsidRDefault="00646EED" w:rsidP="00646EED">
      <w:pPr>
        <w:rPr>
          <w:b/>
          <w:bCs/>
        </w:rPr>
      </w:pPr>
      <w:r w:rsidRPr="00CF70FA">
        <w:rPr>
          <w:b/>
          <w:bCs/>
        </w:rPr>
        <w:t xml:space="preserve">Timeline </w:t>
      </w:r>
    </w:p>
    <w:p w14:paraId="36BACB6A" w14:textId="77777777" w:rsidR="00646EED" w:rsidRDefault="00646EED" w:rsidP="00646EED">
      <w:pPr>
        <w:ind w:left="720" w:firstLine="720"/>
        <w:rPr>
          <w:vertAlign w:val="superscript"/>
        </w:rPr>
      </w:pPr>
      <w:r>
        <w:t>Campus Interviews – Completed by Friday, April 16, 2021</w:t>
      </w:r>
    </w:p>
    <w:p w14:paraId="371A6F36" w14:textId="77777777" w:rsidR="00646EED" w:rsidRDefault="00646EED" w:rsidP="00646EED">
      <w:r>
        <w:tab/>
      </w:r>
      <w:r>
        <w:tab/>
        <w:t xml:space="preserve">Actionable Input Plan from Interviews – Ready by April 30, 2021  </w:t>
      </w:r>
    </w:p>
    <w:p w14:paraId="0C292BF5" w14:textId="77777777" w:rsidR="00646EED" w:rsidRDefault="00646EED" w:rsidP="00646EED">
      <w:pPr>
        <w:ind w:left="720" w:firstLine="720"/>
      </w:pPr>
      <w:r>
        <w:t>Existing Materials Review – Completed by May 14, 2021</w:t>
      </w:r>
    </w:p>
    <w:p w14:paraId="22881878" w14:textId="77777777" w:rsidR="00646EED" w:rsidRDefault="00646EED" w:rsidP="00646EED">
      <w:pPr>
        <w:ind w:left="720" w:firstLine="720"/>
      </w:pPr>
      <w:r>
        <w:t>Refinement of Digital Textbook – Completed by June 18, 2021</w:t>
      </w:r>
    </w:p>
    <w:p w14:paraId="5A1F6B7D" w14:textId="77777777" w:rsidR="00646EED" w:rsidRPr="00CF70FA" w:rsidRDefault="00646EED" w:rsidP="00646EED">
      <w:pPr>
        <w:ind w:left="720" w:firstLine="720"/>
      </w:pPr>
      <w:r>
        <w:t>Course Package Distribution to Faculty – Delivered no later than August 1, 2021</w:t>
      </w:r>
    </w:p>
    <w:p w14:paraId="026B8796" w14:textId="77777777" w:rsidR="00646EED" w:rsidRDefault="00646EED" w:rsidP="00646EED">
      <w:r>
        <w:tab/>
      </w:r>
      <w:r>
        <w:tab/>
        <w:t>Final Report – January 2022</w:t>
      </w:r>
    </w:p>
    <w:p w14:paraId="0322F2D4" w14:textId="77777777" w:rsidR="00566366" w:rsidRDefault="00524BE0" w:rsidP="00524BE0">
      <w:pPr>
        <w:pStyle w:val="Heading2"/>
        <w:rPr>
          <w:i/>
        </w:rPr>
      </w:pPr>
      <w:r>
        <w:t>6. Budget</w:t>
      </w:r>
      <w:r w:rsidRPr="00524BE0">
        <w:rPr>
          <w:i/>
        </w:rPr>
        <w:t xml:space="preserve"> </w:t>
      </w:r>
    </w:p>
    <w:p w14:paraId="2F5F7C72" w14:textId="77777777" w:rsidR="00646EED" w:rsidRDefault="00646EED" w:rsidP="00646EED">
      <w:r>
        <w:t>$5,000 – Stipend</w:t>
      </w:r>
    </w:p>
    <w:p w14:paraId="645C9704" w14:textId="77777777" w:rsidR="00524BE0" w:rsidRDefault="00524BE0" w:rsidP="00524BE0">
      <w:pPr>
        <w:pStyle w:val="Heading2"/>
      </w:pPr>
      <w:r>
        <w:t>7. Sustainability Plan</w:t>
      </w:r>
    </w:p>
    <w:p w14:paraId="3B1ADA97" w14:textId="77777777" w:rsidR="00646EED" w:rsidRDefault="00646EED" w:rsidP="00646EED"/>
    <w:p w14:paraId="283C7489" w14:textId="2CFB2DDA" w:rsidR="00646EED" w:rsidRDefault="00646EED" w:rsidP="00646EED">
      <w:r>
        <w:t xml:space="preserve">The newly created OER textbook will be used in KINS 1106 courses moving forward, representing approximately 30-40 sections of 25-30 students each per year. This is part of the Wellness Program’s initiative to move to free or low-cost materials across our courses, as well as align with USG directives for affordable learning. Elements and information gained from this initiative will also be used to benefit other courses within the Wellness Program. Further updates to the new textbook and course design will be maintained by the Wellness Coordinator and/or other relevant department representatives in future academic terms.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3"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lastRenderedPageBreak/>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0EFF6715" w:rsidR="003A2B2B" w:rsidRPr="003A2B2B" w:rsidRDefault="00646EED" w:rsidP="003A2B2B">
            <w:pPr>
              <w:jc w:val="left"/>
              <w:rPr>
                <w:i/>
              </w:rPr>
            </w:pPr>
            <w:r>
              <w:rPr>
                <w:i/>
              </w:rPr>
              <w:t xml:space="preserve">Clayton Nicks, Department Chair Department of Kinesiology and Health Sciences </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39DAB31F" w:rsidR="003A2B2B" w:rsidRPr="003A2B2B" w:rsidRDefault="00646EED" w:rsidP="003A2B2B">
            <w:pPr>
              <w:rPr>
                <w:i/>
                <w:iCs/>
              </w:rPr>
            </w:pPr>
            <w:r>
              <w:rPr>
                <w:i/>
                <w:iCs/>
              </w:rPr>
              <w:t xml:space="preserve">Erika Cottingham </w:t>
            </w:r>
          </w:p>
        </w:tc>
      </w:tr>
    </w:tbl>
    <w:p w14:paraId="5A012258" w14:textId="77777777" w:rsidR="003A2B2B" w:rsidRPr="00185DB9" w:rsidRDefault="003A2B2B" w:rsidP="00185DB9">
      <w:pPr>
        <w:rPr>
          <w:i/>
          <w:iCs/>
        </w:rPr>
      </w:pPr>
    </w:p>
    <w:sectPr w:rsidR="003A2B2B" w:rsidRPr="00185DB9" w:rsidSect="00FD12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588B6" w14:textId="77777777" w:rsidR="00082ECC" w:rsidRDefault="00082ECC" w:rsidP="00FD120E">
      <w:pPr>
        <w:spacing w:after="0"/>
      </w:pPr>
      <w:r>
        <w:separator/>
      </w:r>
    </w:p>
  </w:endnote>
  <w:endnote w:type="continuationSeparator" w:id="0">
    <w:p w14:paraId="390D1423" w14:textId="77777777" w:rsidR="00082ECC" w:rsidRDefault="00082ECC" w:rsidP="00FD120E">
      <w:pPr>
        <w:spacing w:after="0"/>
      </w:pPr>
      <w:r>
        <w:continuationSeparator/>
      </w:r>
    </w:p>
  </w:endnote>
  <w:endnote w:type="continuationNotice" w:id="1">
    <w:p w14:paraId="7F05A87D" w14:textId="77777777" w:rsidR="00082ECC" w:rsidRDefault="00082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18AE" w14:textId="77777777" w:rsidR="00082ECC" w:rsidRDefault="00082ECC" w:rsidP="00FD120E">
      <w:pPr>
        <w:spacing w:after="0"/>
      </w:pPr>
      <w:r>
        <w:separator/>
      </w:r>
    </w:p>
  </w:footnote>
  <w:footnote w:type="continuationSeparator" w:id="0">
    <w:p w14:paraId="206F9577" w14:textId="77777777" w:rsidR="00082ECC" w:rsidRDefault="00082ECC" w:rsidP="00FD120E">
      <w:pPr>
        <w:spacing w:after="0"/>
      </w:pPr>
      <w:r>
        <w:continuationSeparator/>
      </w:r>
    </w:p>
  </w:footnote>
  <w:footnote w:type="continuationNotice" w:id="1">
    <w:p w14:paraId="03149F06" w14:textId="77777777" w:rsidR="00082ECC" w:rsidRDefault="00082E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2ECC"/>
    <w:rsid w:val="00083A27"/>
    <w:rsid w:val="00086765"/>
    <w:rsid w:val="00087903"/>
    <w:rsid w:val="000B3BA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39"/>
    <w:rsid w:val="002D5497"/>
    <w:rsid w:val="002E66B9"/>
    <w:rsid w:val="003154E1"/>
    <w:rsid w:val="00325200"/>
    <w:rsid w:val="00325785"/>
    <w:rsid w:val="003270B8"/>
    <w:rsid w:val="00356F78"/>
    <w:rsid w:val="003611AE"/>
    <w:rsid w:val="00387037"/>
    <w:rsid w:val="003A2B2B"/>
    <w:rsid w:val="003B4B4A"/>
    <w:rsid w:val="003C350B"/>
    <w:rsid w:val="003C5986"/>
    <w:rsid w:val="00413F44"/>
    <w:rsid w:val="00416F20"/>
    <w:rsid w:val="00446A77"/>
    <w:rsid w:val="004514FA"/>
    <w:rsid w:val="00465D2C"/>
    <w:rsid w:val="004730A4"/>
    <w:rsid w:val="004866FB"/>
    <w:rsid w:val="004A118E"/>
    <w:rsid w:val="004B0444"/>
    <w:rsid w:val="004C04A8"/>
    <w:rsid w:val="004C6D54"/>
    <w:rsid w:val="004D42FE"/>
    <w:rsid w:val="0050665D"/>
    <w:rsid w:val="00524BE0"/>
    <w:rsid w:val="005313E2"/>
    <w:rsid w:val="0055284A"/>
    <w:rsid w:val="00566366"/>
    <w:rsid w:val="00574B8C"/>
    <w:rsid w:val="005C0D8E"/>
    <w:rsid w:val="005C30D8"/>
    <w:rsid w:val="005F4AAC"/>
    <w:rsid w:val="005F4CEE"/>
    <w:rsid w:val="005F5F08"/>
    <w:rsid w:val="00603936"/>
    <w:rsid w:val="006244E0"/>
    <w:rsid w:val="0063108D"/>
    <w:rsid w:val="00636C78"/>
    <w:rsid w:val="00636FD3"/>
    <w:rsid w:val="00646EED"/>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F6B0C"/>
    <w:rsid w:val="007F6C48"/>
    <w:rsid w:val="008012A7"/>
    <w:rsid w:val="0082497C"/>
    <w:rsid w:val="008414ED"/>
    <w:rsid w:val="008479C9"/>
    <w:rsid w:val="0088375A"/>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B009C3"/>
    <w:rsid w:val="00B03CE1"/>
    <w:rsid w:val="00B16612"/>
    <w:rsid w:val="00B21828"/>
    <w:rsid w:val="00B26BE7"/>
    <w:rsid w:val="00B46745"/>
    <w:rsid w:val="00B72091"/>
    <w:rsid w:val="00B77565"/>
    <w:rsid w:val="00B80CAC"/>
    <w:rsid w:val="00B93679"/>
    <w:rsid w:val="00BA03E8"/>
    <w:rsid w:val="00BC276C"/>
    <w:rsid w:val="00BF6072"/>
    <w:rsid w:val="00C15216"/>
    <w:rsid w:val="00C4485A"/>
    <w:rsid w:val="00C46854"/>
    <w:rsid w:val="00C613A6"/>
    <w:rsid w:val="00C93276"/>
    <w:rsid w:val="00C96436"/>
    <w:rsid w:val="00CA14A2"/>
    <w:rsid w:val="00CA1B7C"/>
    <w:rsid w:val="00CB218A"/>
    <w:rsid w:val="00CC073F"/>
    <w:rsid w:val="00CD04C2"/>
    <w:rsid w:val="00CD48C4"/>
    <w:rsid w:val="00CF7095"/>
    <w:rsid w:val="00D13BDA"/>
    <w:rsid w:val="00D222A7"/>
    <w:rsid w:val="00D23FE0"/>
    <w:rsid w:val="00D34F5D"/>
    <w:rsid w:val="00D4448E"/>
    <w:rsid w:val="00D7479E"/>
    <w:rsid w:val="00D7643F"/>
    <w:rsid w:val="00D8245A"/>
    <w:rsid w:val="00DC36D9"/>
    <w:rsid w:val="00E162E1"/>
    <w:rsid w:val="00E6109D"/>
    <w:rsid w:val="00E71564"/>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about/rfp_r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chman_erick@columbus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E R</cp:lastModifiedBy>
  <cp:revision>2</cp:revision>
  <dcterms:created xsi:type="dcterms:W3CDTF">2021-03-01T18:41:00Z</dcterms:created>
  <dcterms:modified xsi:type="dcterms:W3CDTF">2021-03-01T18:41:00Z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