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24"/>
          <w:szCs w:val="24"/>
        </w:rPr>
        <w:id w:val="-1538732081"/>
        <w:docPartObj>
          <w:docPartGallery w:val="Cover Pages"/>
          <w:docPartUnique/>
        </w:docPartObj>
      </w:sdtPr>
      <w:sdtContent>
        <w:p w:rsidR="004F4C7B" w:rsidRPr="00B95C04" w:rsidRDefault="00E31961" w:rsidP="004F4C7B">
          <w:pPr>
            <w:spacing w:after="0" w:line="480" w:lineRule="auto"/>
            <w:jc w:val="center"/>
            <w:rPr>
              <w:rFonts w:ascii="Times New Roman" w:hAnsi="Times New Roman" w:cs="Times New Roman"/>
              <w:b/>
              <w:sz w:val="24"/>
              <w:szCs w:val="24"/>
            </w:rPr>
          </w:pPr>
          <w:r w:rsidRPr="004F4C7B">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0" allowOverlap="1" wp14:anchorId="42DE22E1" wp14:editId="5EECE804">
                    <wp:simplePos x="0" y="0"/>
                    <wp:positionH relativeFrom="page">
                      <wp:align>center</wp:align>
                    </wp:positionH>
                    <wp:positionV relativeFrom="margin">
                      <wp:align>center</wp:align>
                    </wp:positionV>
                    <wp:extent cx="7772400" cy="7686675"/>
                    <wp:effectExtent l="5715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4F4C7B" w:rsidRDefault="006D6B64">
                                      <w:pPr>
                                        <w:jc w:val="right"/>
                                        <w:rPr>
                                          <w:sz w:val="96"/>
                                          <w:szCs w:val="96"/>
                                          <w14:numForm w14:val="oldStyle"/>
                                        </w:rPr>
                                      </w:pPr>
                                      <w:r>
                                        <w:rPr>
                                          <w:sz w:val="96"/>
                                          <w:szCs w:val="96"/>
                                          <w14:numForm w14:val="oldStyle"/>
                                        </w:rPr>
                                        <w:t>2022</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i/>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4F4C7B" w:rsidRDefault="006D6B64">
                                      <w:pPr>
                                        <w:spacing w:after="0"/>
                                        <w:rPr>
                                          <w:b/>
                                          <w:bCs/>
                                          <w:color w:val="1F497D" w:themeColor="text2"/>
                                          <w:sz w:val="72"/>
                                          <w:szCs w:val="72"/>
                                        </w:rPr>
                                      </w:pPr>
                                      <w:r w:rsidRPr="00E31961">
                                        <w:rPr>
                                          <w:b/>
                                          <w:bCs/>
                                          <w:i/>
                                          <w:color w:val="1F497D" w:themeColor="text2"/>
                                          <w:sz w:val="72"/>
                                          <w:szCs w:val="72"/>
                                        </w:rPr>
                                        <w:t>Affordable Materials Grant ALG #563</w:t>
                                      </w:r>
                                    </w:p>
                                  </w:sdtContent>
                                </w:sdt>
                                <w:p w:rsidR="004F4C7B" w:rsidRDefault="006D6B64">
                                  <w:pPr>
                                    <w:rPr>
                                      <w:b/>
                                      <w:bCs/>
                                      <w:color w:val="4F81BD" w:themeColor="accent1"/>
                                      <w:sz w:val="40"/>
                                      <w:szCs w:val="40"/>
                                    </w:rPr>
                                  </w:pPr>
                                  <w:r>
                                    <w:rPr>
                                      <w:b/>
                                      <w:bCs/>
                                      <w:color w:val="4F81BD" w:themeColor="accent1"/>
                                      <w:sz w:val="40"/>
                                      <w:szCs w:val="40"/>
                                    </w:rPr>
                                    <w:t>Final Report</w:t>
                                  </w:r>
                                </w:p>
                                <w:p w:rsidR="00E31961" w:rsidRDefault="00E31961">
                                  <w:pPr>
                                    <w:rPr>
                                      <w:b/>
                                      <w:bCs/>
                                      <w:color w:val="4F81BD" w:themeColor="accent1"/>
                                      <w:sz w:val="40"/>
                                      <w:szCs w:val="40"/>
                                    </w:rPr>
                                  </w:pPr>
                                </w:p>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4F4C7B" w:rsidRDefault="006D6B64">
                                      <w:pPr>
                                        <w:rPr>
                                          <w:b/>
                                          <w:bCs/>
                                          <w:color w:val="000000" w:themeColor="text1"/>
                                          <w:sz w:val="32"/>
                                          <w:szCs w:val="32"/>
                                        </w:rPr>
                                      </w:pPr>
                                      <w:r>
                                        <w:rPr>
                                          <w:b/>
                                          <w:bCs/>
                                          <w:color w:val="000000" w:themeColor="text1"/>
                                          <w:sz w:val="32"/>
                                          <w:szCs w:val="32"/>
                                        </w:rPr>
                                        <w:t xml:space="preserve">Diana </w:t>
                                      </w:r>
                                      <w:proofErr w:type="spellStart"/>
                                      <w:r>
                                        <w:rPr>
                                          <w:b/>
                                          <w:bCs/>
                                          <w:color w:val="000000" w:themeColor="text1"/>
                                          <w:sz w:val="32"/>
                                          <w:szCs w:val="32"/>
                                        </w:rPr>
                                        <w:t>Mindrila</w:t>
                                      </w:r>
                                      <w:proofErr w:type="spellEnd"/>
                                      <w:r>
                                        <w:rPr>
                                          <w:b/>
                                          <w:bCs/>
                                          <w:color w:val="000000" w:themeColor="text1"/>
                                          <w:sz w:val="32"/>
                                          <w:szCs w:val="32"/>
                                        </w:rPr>
                                        <w:t>, Ph.D.</w:t>
                                      </w:r>
                                    </w:p>
                                  </w:sdtContent>
                                </w:sdt>
                                <w:p w:rsidR="004F4C7B" w:rsidRDefault="006D6B64">
                                  <w:pPr>
                                    <w:rPr>
                                      <w:b/>
                                      <w:bCs/>
                                      <w:color w:val="000000" w:themeColor="text1"/>
                                      <w:sz w:val="32"/>
                                      <w:szCs w:val="32"/>
                                    </w:rPr>
                                  </w:pPr>
                                  <w:r>
                                    <w:rPr>
                                      <w:b/>
                                      <w:bCs/>
                                      <w:color w:val="000000" w:themeColor="text1"/>
                                      <w:sz w:val="32"/>
                                      <w:szCs w:val="32"/>
                                    </w:rPr>
                                    <w:t xml:space="preserve">Mary Alice </w:t>
                                  </w:r>
                                  <w:proofErr w:type="spellStart"/>
                                  <w:r>
                                    <w:rPr>
                                      <w:b/>
                                      <w:bCs/>
                                      <w:color w:val="000000" w:themeColor="text1"/>
                                      <w:sz w:val="32"/>
                                      <w:szCs w:val="32"/>
                                    </w:rPr>
                                    <w:t>Varga</w:t>
                                  </w:r>
                                  <w:proofErr w:type="spellEnd"/>
                                  <w:r>
                                    <w:rPr>
                                      <w:b/>
                                      <w:bCs/>
                                      <w:color w:val="000000" w:themeColor="text1"/>
                                      <w:sz w:val="32"/>
                                      <w:szCs w:val="32"/>
                                    </w:rPr>
                                    <w:t>, Ph.D.</w:t>
                                  </w:r>
                                </w:p>
                                <w:p w:rsidR="006D6B64" w:rsidRDefault="006D6B64">
                                  <w:pPr>
                                    <w:rPr>
                                      <w:b/>
                                      <w:bCs/>
                                      <w:color w:val="000000" w:themeColor="text1"/>
                                      <w:sz w:val="32"/>
                                      <w:szCs w:val="32"/>
                                    </w:rPr>
                                  </w:pPr>
                                  <w:proofErr w:type="spellStart"/>
                                  <w:r>
                                    <w:rPr>
                                      <w:b/>
                                      <w:bCs/>
                                      <w:color w:val="000000" w:themeColor="text1"/>
                                      <w:sz w:val="32"/>
                                      <w:szCs w:val="32"/>
                                    </w:rPr>
                                    <w:t>Mandi</w:t>
                                  </w:r>
                                  <w:proofErr w:type="spellEnd"/>
                                  <w:r>
                                    <w:rPr>
                                      <w:b/>
                                      <w:bCs/>
                                      <w:color w:val="000000" w:themeColor="text1"/>
                                      <w:sz w:val="32"/>
                                      <w:szCs w:val="32"/>
                                    </w:rPr>
                                    <w:t xml:space="preserve"> Campbell, </w:t>
                                  </w:r>
                                  <w:proofErr w:type="spellStart"/>
                                  <w:r>
                                    <w:rPr>
                                      <w:b/>
                                      <w:bCs/>
                                      <w:color w:val="000000" w:themeColor="text1"/>
                                      <w:sz w:val="32"/>
                                      <w:szCs w:val="32"/>
                                    </w:rPr>
                                    <w:t>Ed.S</w:t>
                                  </w:r>
                                  <w:proofErr w:type="spellEnd"/>
                                  <w:r>
                                    <w:rPr>
                                      <w:b/>
                                      <w:bCs/>
                                      <w:color w:val="000000" w:themeColor="text1"/>
                                      <w:sz w:val="32"/>
                                      <w:szCs w:val="32"/>
                                    </w:rPr>
                                    <w:t>.</w:t>
                                  </w:r>
                                </w:p>
                                <w:p w:rsidR="00E31961" w:rsidRDefault="00E31961" w:rsidP="00E31961">
                                  <w:pPr>
                                    <w:rPr>
                                      <w:b/>
                                      <w:bCs/>
                                      <w:color w:val="000000" w:themeColor="text1"/>
                                      <w:sz w:val="32"/>
                                      <w:szCs w:val="32"/>
                                    </w:rPr>
                                  </w:pPr>
                                  <w:r>
                                    <w:rPr>
                                      <w:b/>
                                      <w:bCs/>
                                      <w:color w:val="000000" w:themeColor="text1"/>
                                      <w:sz w:val="32"/>
                                      <w:szCs w:val="32"/>
                                    </w:rPr>
                                    <w:t>University of West Georgia</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left:0;text-align:left;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4F4C7B" w:rsidRDefault="006D6B64">
                                <w:pPr>
                                  <w:jc w:val="right"/>
                                  <w:rPr>
                                    <w:sz w:val="96"/>
                                    <w:szCs w:val="96"/>
                                    <w14:numForm w14:val="oldStyle"/>
                                  </w:rPr>
                                </w:pPr>
                                <w:r>
                                  <w:rPr>
                                    <w:sz w:val="96"/>
                                    <w:szCs w:val="96"/>
                                    <w14:numForm w14:val="oldStyle"/>
                                  </w:rPr>
                                  <w:t>2022</w:t>
                                </w:r>
                              </w:p>
                            </w:sdtContent>
                          </w:sdt>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i/>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4F4C7B" w:rsidRDefault="006D6B64">
                                <w:pPr>
                                  <w:spacing w:after="0"/>
                                  <w:rPr>
                                    <w:b/>
                                    <w:bCs/>
                                    <w:color w:val="1F497D" w:themeColor="text2"/>
                                    <w:sz w:val="72"/>
                                    <w:szCs w:val="72"/>
                                  </w:rPr>
                                </w:pPr>
                                <w:r w:rsidRPr="00E31961">
                                  <w:rPr>
                                    <w:b/>
                                    <w:bCs/>
                                    <w:i/>
                                    <w:color w:val="1F497D" w:themeColor="text2"/>
                                    <w:sz w:val="72"/>
                                    <w:szCs w:val="72"/>
                                  </w:rPr>
                                  <w:t>Affordable Materials Grant ALG #563</w:t>
                                </w:r>
                              </w:p>
                            </w:sdtContent>
                          </w:sdt>
                          <w:p w:rsidR="004F4C7B" w:rsidRDefault="006D6B64">
                            <w:pPr>
                              <w:rPr>
                                <w:b/>
                                <w:bCs/>
                                <w:color w:val="4F81BD" w:themeColor="accent1"/>
                                <w:sz w:val="40"/>
                                <w:szCs w:val="40"/>
                              </w:rPr>
                            </w:pPr>
                            <w:r>
                              <w:rPr>
                                <w:b/>
                                <w:bCs/>
                                <w:color w:val="4F81BD" w:themeColor="accent1"/>
                                <w:sz w:val="40"/>
                                <w:szCs w:val="40"/>
                              </w:rPr>
                              <w:t>Final Report</w:t>
                            </w:r>
                          </w:p>
                          <w:p w:rsidR="00E31961" w:rsidRDefault="00E31961">
                            <w:pPr>
                              <w:rPr>
                                <w:b/>
                                <w:bCs/>
                                <w:color w:val="4F81BD" w:themeColor="accent1"/>
                                <w:sz w:val="40"/>
                                <w:szCs w:val="40"/>
                              </w:rPr>
                            </w:pPr>
                          </w:p>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4F4C7B" w:rsidRDefault="006D6B64">
                                <w:pPr>
                                  <w:rPr>
                                    <w:b/>
                                    <w:bCs/>
                                    <w:color w:val="000000" w:themeColor="text1"/>
                                    <w:sz w:val="32"/>
                                    <w:szCs w:val="32"/>
                                  </w:rPr>
                                </w:pPr>
                                <w:r>
                                  <w:rPr>
                                    <w:b/>
                                    <w:bCs/>
                                    <w:color w:val="000000" w:themeColor="text1"/>
                                    <w:sz w:val="32"/>
                                    <w:szCs w:val="32"/>
                                  </w:rPr>
                                  <w:t xml:space="preserve">Diana </w:t>
                                </w:r>
                                <w:proofErr w:type="spellStart"/>
                                <w:r>
                                  <w:rPr>
                                    <w:b/>
                                    <w:bCs/>
                                    <w:color w:val="000000" w:themeColor="text1"/>
                                    <w:sz w:val="32"/>
                                    <w:szCs w:val="32"/>
                                  </w:rPr>
                                  <w:t>Mindrila</w:t>
                                </w:r>
                                <w:proofErr w:type="spellEnd"/>
                                <w:r>
                                  <w:rPr>
                                    <w:b/>
                                    <w:bCs/>
                                    <w:color w:val="000000" w:themeColor="text1"/>
                                    <w:sz w:val="32"/>
                                    <w:szCs w:val="32"/>
                                  </w:rPr>
                                  <w:t>, Ph.D.</w:t>
                                </w:r>
                              </w:p>
                            </w:sdtContent>
                          </w:sdt>
                          <w:p w:rsidR="004F4C7B" w:rsidRDefault="006D6B64">
                            <w:pPr>
                              <w:rPr>
                                <w:b/>
                                <w:bCs/>
                                <w:color w:val="000000" w:themeColor="text1"/>
                                <w:sz w:val="32"/>
                                <w:szCs w:val="32"/>
                              </w:rPr>
                            </w:pPr>
                            <w:r>
                              <w:rPr>
                                <w:b/>
                                <w:bCs/>
                                <w:color w:val="000000" w:themeColor="text1"/>
                                <w:sz w:val="32"/>
                                <w:szCs w:val="32"/>
                              </w:rPr>
                              <w:t xml:space="preserve">Mary Alice </w:t>
                            </w:r>
                            <w:proofErr w:type="spellStart"/>
                            <w:r>
                              <w:rPr>
                                <w:b/>
                                <w:bCs/>
                                <w:color w:val="000000" w:themeColor="text1"/>
                                <w:sz w:val="32"/>
                                <w:szCs w:val="32"/>
                              </w:rPr>
                              <w:t>Varga</w:t>
                            </w:r>
                            <w:proofErr w:type="spellEnd"/>
                            <w:r>
                              <w:rPr>
                                <w:b/>
                                <w:bCs/>
                                <w:color w:val="000000" w:themeColor="text1"/>
                                <w:sz w:val="32"/>
                                <w:szCs w:val="32"/>
                              </w:rPr>
                              <w:t>, Ph.D.</w:t>
                            </w:r>
                          </w:p>
                          <w:p w:rsidR="006D6B64" w:rsidRDefault="006D6B64">
                            <w:pPr>
                              <w:rPr>
                                <w:b/>
                                <w:bCs/>
                                <w:color w:val="000000" w:themeColor="text1"/>
                                <w:sz w:val="32"/>
                                <w:szCs w:val="32"/>
                              </w:rPr>
                            </w:pPr>
                            <w:proofErr w:type="spellStart"/>
                            <w:r>
                              <w:rPr>
                                <w:b/>
                                <w:bCs/>
                                <w:color w:val="000000" w:themeColor="text1"/>
                                <w:sz w:val="32"/>
                                <w:szCs w:val="32"/>
                              </w:rPr>
                              <w:t>Mandi</w:t>
                            </w:r>
                            <w:proofErr w:type="spellEnd"/>
                            <w:r>
                              <w:rPr>
                                <w:b/>
                                <w:bCs/>
                                <w:color w:val="000000" w:themeColor="text1"/>
                                <w:sz w:val="32"/>
                                <w:szCs w:val="32"/>
                              </w:rPr>
                              <w:t xml:space="preserve"> Campbell, </w:t>
                            </w:r>
                            <w:proofErr w:type="spellStart"/>
                            <w:r>
                              <w:rPr>
                                <w:b/>
                                <w:bCs/>
                                <w:color w:val="000000" w:themeColor="text1"/>
                                <w:sz w:val="32"/>
                                <w:szCs w:val="32"/>
                              </w:rPr>
                              <w:t>Ed.S</w:t>
                            </w:r>
                            <w:proofErr w:type="spellEnd"/>
                            <w:r>
                              <w:rPr>
                                <w:b/>
                                <w:bCs/>
                                <w:color w:val="000000" w:themeColor="text1"/>
                                <w:sz w:val="32"/>
                                <w:szCs w:val="32"/>
                              </w:rPr>
                              <w:t>.</w:t>
                            </w:r>
                          </w:p>
                          <w:p w:rsidR="00E31961" w:rsidRDefault="00E31961" w:rsidP="00E31961">
                            <w:pPr>
                              <w:rPr>
                                <w:b/>
                                <w:bCs/>
                                <w:color w:val="000000" w:themeColor="text1"/>
                                <w:sz w:val="32"/>
                                <w:szCs w:val="32"/>
                              </w:rPr>
                            </w:pPr>
                            <w:r>
                              <w:rPr>
                                <w:b/>
                                <w:bCs/>
                                <w:color w:val="000000" w:themeColor="text1"/>
                                <w:sz w:val="32"/>
                                <w:szCs w:val="32"/>
                              </w:rPr>
                              <w:t>University of West Georgia</w:t>
                            </w:r>
                          </w:p>
                        </w:txbxContent>
                      </v:textbox>
                    </v:rect>
                    <w10:wrap anchorx="page" anchory="margin"/>
                  </v:group>
                </w:pict>
              </mc:Fallback>
            </mc:AlternateContent>
          </w:r>
        </w:p>
        <w:p w:rsidR="004F4C7B" w:rsidRDefault="004F4C7B">
          <w:pPr>
            <w:rPr>
              <w:rFonts w:ascii="Times New Roman" w:hAnsi="Times New Roman" w:cs="Times New Roman"/>
              <w:b/>
              <w:sz w:val="24"/>
              <w:szCs w:val="24"/>
            </w:rPr>
          </w:pPr>
          <w:r>
            <w:rPr>
              <w:rFonts w:ascii="Times New Roman" w:hAnsi="Times New Roman" w:cs="Times New Roman"/>
              <w:b/>
              <w:sz w:val="24"/>
              <w:szCs w:val="24"/>
            </w:rPr>
            <w:br w:type="page"/>
          </w:r>
        </w:p>
      </w:sdtContent>
    </w:sdt>
    <w:p w:rsidR="00181B9C" w:rsidRPr="00B95C04" w:rsidRDefault="00B95C04" w:rsidP="00294896">
      <w:pPr>
        <w:spacing w:after="0" w:line="480" w:lineRule="auto"/>
        <w:jc w:val="center"/>
        <w:rPr>
          <w:rFonts w:ascii="Times New Roman" w:hAnsi="Times New Roman" w:cs="Times New Roman"/>
          <w:b/>
          <w:sz w:val="24"/>
          <w:szCs w:val="24"/>
        </w:rPr>
      </w:pPr>
      <w:r w:rsidRPr="00B95C04">
        <w:rPr>
          <w:rFonts w:ascii="Times New Roman" w:hAnsi="Times New Roman" w:cs="Times New Roman"/>
          <w:b/>
          <w:sz w:val="24"/>
          <w:szCs w:val="24"/>
        </w:rPr>
        <w:lastRenderedPageBreak/>
        <w:t xml:space="preserve">Affordable Materials Grant </w:t>
      </w:r>
      <w:r w:rsidRPr="00B95C04">
        <w:rPr>
          <w:rFonts w:ascii="Times New Roman" w:hAnsi="Times New Roman" w:cs="Times New Roman"/>
          <w:b/>
          <w:sz w:val="24"/>
          <w:szCs w:val="24"/>
        </w:rPr>
        <w:t>(</w:t>
      </w:r>
      <w:r w:rsidRPr="00B95C04">
        <w:rPr>
          <w:rFonts w:ascii="Times New Roman" w:hAnsi="Times New Roman" w:cs="Times New Roman"/>
          <w:b/>
          <w:sz w:val="24"/>
          <w:szCs w:val="24"/>
        </w:rPr>
        <w:t>AMG</w:t>
      </w:r>
      <w:r w:rsidRPr="00B95C04">
        <w:rPr>
          <w:rFonts w:ascii="Times New Roman" w:hAnsi="Times New Roman" w:cs="Times New Roman"/>
          <w:b/>
          <w:sz w:val="24"/>
          <w:szCs w:val="24"/>
        </w:rPr>
        <w:t>)</w:t>
      </w:r>
      <w:r w:rsidRPr="00B95C04">
        <w:rPr>
          <w:rFonts w:ascii="Times New Roman" w:hAnsi="Times New Roman" w:cs="Times New Roman"/>
          <w:b/>
          <w:sz w:val="24"/>
          <w:szCs w:val="24"/>
        </w:rPr>
        <w:t xml:space="preserve"> #563</w:t>
      </w:r>
    </w:p>
    <w:p w:rsidR="00181B9C" w:rsidRPr="00B95C04" w:rsidRDefault="00181B9C" w:rsidP="00294896">
      <w:pPr>
        <w:spacing w:after="0" w:line="480" w:lineRule="auto"/>
        <w:jc w:val="center"/>
        <w:rPr>
          <w:rFonts w:ascii="Times New Roman" w:hAnsi="Times New Roman" w:cs="Times New Roman"/>
          <w:b/>
          <w:sz w:val="24"/>
          <w:szCs w:val="24"/>
        </w:rPr>
      </w:pPr>
      <w:r w:rsidRPr="00B95C04">
        <w:rPr>
          <w:rFonts w:ascii="Times New Roman" w:hAnsi="Times New Roman" w:cs="Times New Roman"/>
          <w:b/>
          <w:sz w:val="24"/>
          <w:szCs w:val="24"/>
        </w:rPr>
        <w:t>Final Report</w:t>
      </w:r>
    </w:p>
    <w:p w:rsidR="002E0661" w:rsidRPr="002E0661" w:rsidRDefault="002E0661" w:rsidP="002E0661">
      <w:pPr>
        <w:spacing w:after="0" w:line="480" w:lineRule="auto"/>
        <w:ind w:firstLine="720"/>
        <w:rPr>
          <w:rFonts w:ascii="Times New Roman" w:hAnsi="Times New Roman" w:cs="Times New Roman"/>
          <w:iCs/>
          <w:sz w:val="24"/>
          <w:szCs w:val="24"/>
        </w:rPr>
      </w:pPr>
      <w:r w:rsidRPr="002E0661">
        <w:rPr>
          <w:rFonts w:ascii="Times New Roman" w:hAnsi="Times New Roman" w:cs="Times New Roman"/>
          <w:iCs/>
          <w:sz w:val="24"/>
          <w:szCs w:val="24"/>
        </w:rPr>
        <w:t>The plan for this project grew from the dissatisfaction of using dated textbooks to teach a course when there is a wealth of current resources online that might better meet student needs. The co</w:t>
      </w:r>
      <w:r w:rsidR="00926627">
        <w:rPr>
          <w:rFonts w:ascii="Times New Roman" w:hAnsi="Times New Roman" w:cs="Times New Roman"/>
          <w:iCs/>
          <w:sz w:val="24"/>
          <w:szCs w:val="24"/>
        </w:rPr>
        <w:t>urses impacted by this project we</w:t>
      </w:r>
      <w:r w:rsidRPr="002E0661">
        <w:rPr>
          <w:rFonts w:ascii="Times New Roman" w:hAnsi="Times New Roman" w:cs="Times New Roman"/>
          <w:iCs/>
          <w:sz w:val="24"/>
          <w:szCs w:val="24"/>
        </w:rPr>
        <w:t>re all taught in an asynchronous, online format so we had additional goals related to online learning and professional development for our students. Creating opportunities for students to engage with the course content in a variety of ways and to explore meaningful applications of course content for their specific professional interests add</w:t>
      </w:r>
      <w:r>
        <w:rPr>
          <w:rFonts w:ascii="Times New Roman" w:hAnsi="Times New Roman" w:cs="Times New Roman"/>
          <w:iCs/>
          <w:sz w:val="24"/>
          <w:szCs w:val="24"/>
        </w:rPr>
        <w:t>ed</w:t>
      </w:r>
      <w:r w:rsidRPr="002E0661">
        <w:rPr>
          <w:rFonts w:ascii="Times New Roman" w:hAnsi="Times New Roman" w:cs="Times New Roman"/>
          <w:iCs/>
          <w:sz w:val="24"/>
          <w:szCs w:val="24"/>
        </w:rPr>
        <w:t xml:space="preserve"> great value to the courses. A final goal was to include support for student discussions and collaborative work.</w:t>
      </w:r>
    </w:p>
    <w:p w:rsidR="002E0661" w:rsidRPr="002E0661" w:rsidRDefault="002E0661" w:rsidP="00B95C04">
      <w:pPr>
        <w:spacing w:after="0" w:line="480" w:lineRule="auto"/>
        <w:ind w:firstLine="720"/>
        <w:rPr>
          <w:rFonts w:ascii="Times New Roman" w:hAnsi="Times New Roman" w:cs="Times New Roman"/>
          <w:iCs/>
          <w:sz w:val="24"/>
          <w:szCs w:val="24"/>
        </w:rPr>
      </w:pPr>
      <w:r w:rsidRPr="002E0661">
        <w:rPr>
          <w:rFonts w:ascii="Times New Roman" w:hAnsi="Times New Roman" w:cs="Times New Roman"/>
          <w:iCs/>
          <w:sz w:val="24"/>
          <w:szCs w:val="24"/>
        </w:rPr>
        <w:t>This project support</w:t>
      </w:r>
      <w:r>
        <w:rPr>
          <w:rFonts w:ascii="Times New Roman" w:hAnsi="Times New Roman" w:cs="Times New Roman"/>
          <w:iCs/>
          <w:sz w:val="24"/>
          <w:szCs w:val="24"/>
        </w:rPr>
        <w:t>ed</w:t>
      </w:r>
      <w:r w:rsidRPr="002E0661">
        <w:rPr>
          <w:rFonts w:ascii="Times New Roman" w:hAnsi="Times New Roman" w:cs="Times New Roman"/>
          <w:iCs/>
          <w:sz w:val="24"/>
          <w:szCs w:val="24"/>
        </w:rPr>
        <w:t xml:space="preserve"> the development of topic modules that replace</w:t>
      </w:r>
      <w:r>
        <w:rPr>
          <w:rFonts w:ascii="Times New Roman" w:hAnsi="Times New Roman" w:cs="Times New Roman"/>
          <w:iCs/>
          <w:sz w:val="24"/>
          <w:szCs w:val="24"/>
        </w:rPr>
        <w:t>d</w:t>
      </w:r>
      <w:r w:rsidRPr="002E0661">
        <w:rPr>
          <w:rFonts w:ascii="Times New Roman" w:hAnsi="Times New Roman" w:cs="Times New Roman"/>
          <w:iCs/>
          <w:sz w:val="24"/>
          <w:szCs w:val="24"/>
        </w:rPr>
        <w:t xml:space="preserve"> the </w:t>
      </w:r>
      <w:r>
        <w:rPr>
          <w:rFonts w:ascii="Times New Roman" w:hAnsi="Times New Roman" w:cs="Times New Roman"/>
          <w:iCs/>
          <w:sz w:val="24"/>
          <w:szCs w:val="24"/>
        </w:rPr>
        <w:t xml:space="preserve">former </w:t>
      </w:r>
      <w:r w:rsidRPr="002E0661">
        <w:rPr>
          <w:rFonts w:ascii="Times New Roman" w:hAnsi="Times New Roman" w:cs="Times New Roman"/>
          <w:iCs/>
          <w:sz w:val="24"/>
          <w:szCs w:val="24"/>
        </w:rPr>
        <w:t>textbook. Each module provide</w:t>
      </w:r>
      <w:r>
        <w:rPr>
          <w:rFonts w:ascii="Times New Roman" w:hAnsi="Times New Roman" w:cs="Times New Roman"/>
          <w:iCs/>
          <w:sz w:val="24"/>
          <w:szCs w:val="24"/>
        </w:rPr>
        <w:t>d</w:t>
      </w:r>
      <w:r w:rsidRPr="002E0661">
        <w:rPr>
          <w:rFonts w:ascii="Times New Roman" w:hAnsi="Times New Roman" w:cs="Times New Roman"/>
          <w:iCs/>
          <w:sz w:val="24"/>
          <w:szCs w:val="24"/>
        </w:rPr>
        <w:t xml:space="preserve"> an outline of key information for the topic and include</w:t>
      </w:r>
      <w:r>
        <w:rPr>
          <w:rFonts w:ascii="Times New Roman" w:hAnsi="Times New Roman" w:cs="Times New Roman"/>
          <w:iCs/>
          <w:sz w:val="24"/>
          <w:szCs w:val="24"/>
        </w:rPr>
        <w:t>d</w:t>
      </w:r>
      <w:r w:rsidRPr="002E0661">
        <w:rPr>
          <w:rFonts w:ascii="Times New Roman" w:hAnsi="Times New Roman" w:cs="Times New Roman"/>
          <w:iCs/>
          <w:sz w:val="24"/>
          <w:szCs w:val="24"/>
        </w:rPr>
        <w:t xml:space="preserve"> links to online open educational resources (OER) and library resources for deeper learning. To have the most impact on studen</w:t>
      </w:r>
      <w:r>
        <w:rPr>
          <w:rFonts w:ascii="Times New Roman" w:hAnsi="Times New Roman" w:cs="Times New Roman"/>
          <w:iCs/>
          <w:sz w:val="24"/>
          <w:szCs w:val="24"/>
        </w:rPr>
        <w:t xml:space="preserve">t saving, the topic modules were </w:t>
      </w:r>
      <w:r w:rsidRPr="002E0661">
        <w:rPr>
          <w:rFonts w:ascii="Times New Roman" w:hAnsi="Times New Roman" w:cs="Times New Roman"/>
          <w:iCs/>
          <w:sz w:val="24"/>
          <w:szCs w:val="24"/>
        </w:rPr>
        <w:t>designed to be easily modified and flexible enough to meet individual instr</w:t>
      </w:r>
      <w:r>
        <w:rPr>
          <w:rFonts w:ascii="Times New Roman" w:hAnsi="Times New Roman" w:cs="Times New Roman"/>
          <w:iCs/>
          <w:sz w:val="24"/>
          <w:szCs w:val="24"/>
        </w:rPr>
        <w:t>uctor needs so that they could</w:t>
      </w:r>
      <w:r w:rsidRPr="002E0661">
        <w:rPr>
          <w:rFonts w:ascii="Times New Roman" w:hAnsi="Times New Roman" w:cs="Times New Roman"/>
          <w:iCs/>
          <w:sz w:val="24"/>
          <w:szCs w:val="24"/>
        </w:rPr>
        <w:t xml:space="preserve"> be used for several different courses.</w:t>
      </w:r>
      <w:r w:rsidR="00B95C04">
        <w:rPr>
          <w:rFonts w:ascii="Times New Roman" w:hAnsi="Times New Roman" w:cs="Times New Roman"/>
          <w:iCs/>
          <w:sz w:val="24"/>
          <w:szCs w:val="24"/>
        </w:rPr>
        <w:t xml:space="preserve"> </w:t>
      </w:r>
      <w:r w:rsidRPr="00B95C04">
        <w:rPr>
          <w:rFonts w:ascii="Times New Roman" w:hAnsi="Times New Roman" w:cs="Times New Roman"/>
          <w:color w:val="000000"/>
          <w:sz w:val="24"/>
          <w:szCs w:val="24"/>
        </w:rPr>
        <w:t>Additional goals for this project include</w:t>
      </w:r>
      <w:r w:rsidRPr="00B95C04">
        <w:rPr>
          <w:rFonts w:ascii="Times New Roman" w:hAnsi="Times New Roman" w:cs="Times New Roman"/>
          <w:color w:val="000000"/>
          <w:sz w:val="24"/>
          <w:szCs w:val="24"/>
        </w:rPr>
        <w:t>d</w:t>
      </w:r>
      <w:r w:rsidRPr="00B95C04">
        <w:rPr>
          <w:rFonts w:ascii="Times New Roman" w:hAnsi="Times New Roman" w:cs="Times New Roman"/>
          <w:color w:val="000000"/>
          <w:sz w:val="24"/>
          <w:szCs w:val="24"/>
        </w:rPr>
        <w:t xml:space="preserve"> instructional design strategies to support transformative pedagogy and engaged student learning by inviting students to collaborate with the development, revision, and expansion of the modules. To be sustainable, these resources need</w:t>
      </w:r>
      <w:r w:rsidRPr="00B95C04">
        <w:rPr>
          <w:rFonts w:ascii="Times New Roman" w:hAnsi="Times New Roman" w:cs="Times New Roman"/>
          <w:color w:val="000000"/>
          <w:sz w:val="24"/>
          <w:szCs w:val="24"/>
        </w:rPr>
        <w:t>ed</w:t>
      </w:r>
      <w:r w:rsidRPr="00B95C04">
        <w:rPr>
          <w:rFonts w:ascii="Times New Roman" w:hAnsi="Times New Roman" w:cs="Times New Roman"/>
          <w:color w:val="000000"/>
          <w:sz w:val="24"/>
          <w:szCs w:val="24"/>
        </w:rPr>
        <w:t xml:space="preserve"> to be continually updated and expanded to meet student needs and to represent new developments in education and in classroom assessment. Each topic module engage</w:t>
      </w:r>
      <w:r w:rsidRPr="00B95C04">
        <w:rPr>
          <w:rFonts w:ascii="Times New Roman" w:hAnsi="Times New Roman" w:cs="Times New Roman"/>
          <w:color w:val="000000"/>
          <w:sz w:val="24"/>
          <w:szCs w:val="24"/>
        </w:rPr>
        <w:t>d</w:t>
      </w:r>
      <w:r w:rsidRPr="00B95C04">
        <w:rPr>
          <w:rFonts w:ascii="Times New Roman" w:hAnsi="Times New Roman" w:cs="Times New Roman"/>
          <w:color w:val="000000"/>
          <w:sz w:val="24"/>
          <w:szCs w:val="24"/>
        </w:rPr>
        <w:t xml:space="preserve"> students to pursue further research in areas of personal interest, critically examine issues and trending topics, and contribute through discussions and collaborative work. Each </w:t>
      </w:r>
      <w:r w:rsidR="00B95C04" w:rsidRPr="00B95C04">
        <w:rPr>
          <w:rFonts w:ascii="Times New Roman" w:hAnsi="Times New Roman" w:cs="Times New Roman"/>
          <w:color w:val="000000"/>
          <w:sz w:val="24"/>
          <w:szCs w:val="24"/>
        </w:rPr>
        <w:t xml:space="preserve">module </w:t>
      </w:r>
      <w:r w:rsidRPr="00B95C04">
        <w:rPr>
          <w:rFonts w:ascii="Times New Roman" w:hAnsi="Times New Roman" w:cs="Times New Roman"/>
          <w:color w:val="000000"/>
          <w:sz w:val="24"/>
          <w:szCs w:val="24"/>
        </w:rPr>
        <w:t>link</w:t>
      </w:r>
      <w:r w:rsidR="00B95C04" w:rsidRPr="00B95C04">
        <w:rPr>
          <w:rFonts w:ascii="Times New Roman" w:hAnsi="Times New Roman" w:cs="Times New Roman"/>
          <w:color w:val="000000"/>
          <w:sz w:val="24"/>
          <w:szCs w:val="24"/>
        </w:rPr>
        <w:t>ed to a Google Doc that allowed</w:t>
      </w:r>
      <w:r w:rsidRPr="00B95C04">
        <w:rPr>
          <w:rFonts w:ascii="Times New Roman" w:hAnsi="Times New Roman" w:cs="Times New Roman"/>
          <w:color w:val="000000"/>
          <w:sz w:val="24"/>
          <w:szCs w:val="24"/>
        </w:rPr>
        <w:t xml:space="preserve"> students to share resources, discuss issues, and work </w:t>
      </w:r>
      <w:r w:rsidR="00B95C04" w:rsidRPr="00B95C04">
        <w:rPr>
          <w:rFonts w:ascii="Times New Roman" w:hAnsi="Times New Roman" w:cs="Times New Roman"/>
          <w:color w:val="000000"/>
          <w:sz w:val="24"/>
          <w:szCs w:val="24"/>
        </w:rPr>
        <w:lastRenderedPageBreak/>
        <w:t xml:space="preserve">collaboratively. Instructors </w:t>
      </w:r>
      <w:r w:rsidRPr="00B95C04">
        <w:rPr>
          <w:rFonts w:ascii="Times New Roman" w:hAnsi="Times New Roman" w:cs="Times New Roman"/>
          <w:color w:val="000000"/>
          <w:sz w:val="24"/>
          <w:szCs w:val="24"/>
        </w:rPr>
        <w:t>update</w:t>
      </w:r>
      <w:r w:rsidR="00B95C04" w:rsidRPr="00B95C04">
        <w:rPr>
          <w:rFonts w:ascii="Times New Roman" w:hAnsi="Times New Roman" w:cs="Times New Roman"/>
          <w:color w:val="000000"/>
          <w:sz w:val="24"/>
          <w:szCs w:val="24"/>
        </w:rPr>
        <w:t>d</w:t>
      </w:r>
      <w:r w:rsidRPr="00B95C04">
        <w:rPr>
          <w:rFonts w:ascii="Times New Roman" w:hAnsi="Times New Roman" w:cs="Times New Roman"/>
          <w:color w:val="000000"/>
          <w:sz w:val="24"/>
          <w:szCs w:val="24"/>
        </w:rPr>
        <w:t xml:space="preserve"> modules with appropriate resources and other student contributions each semester and link</w:t>
      </w:r>
      <w:r w:rsidR="00B95C04" w:rsidRPr="00B95C04">
        <w:rPr>
          <w:rFonts w:ascii="Times New Roman" w:hAnsi="Times New Roman" w:cs="Times New Roman"/>
          <w:color w:val="000000"/>
          <w:sz w:val="24"/>
          <w:szCs w:val="24"/>
        </w:rPr>
        <w:t>ed</w:t>
      </w:r>
      <w:r w:rsidRPr="00B95C04">
        <w:rPr>
          <w:rFonts w:ascii="Times New Roman" w:hAnsi="Times New Roman" w:cs="Times New Roman"/>
          <w:color w:val="000000"/>
          <w:sz w:val="24"/>
          <w:szCs w:val="24"/>
        </w:rPr>
        <w:t xml:space="preserve"> a new Google Doc to each</w:t>
      </w:r>
      <w:r w:rsidR="00B95C04" w:rsidRPr="00B95C04">
        <w:rPr>
          <w:rFonts w:ascii="Times New Roman" w:hAnsi="Times New Roman" w:cs="Times New Roman"/>
          <w:color w:val="000000"/>
          <w:sz w:val="24"/>
          <w:szCs w:val="24"/>
        </w:rPr>
        <w:t xml:space="preserve"> module when a new course began</w:t>
      </w:r>
      <w:r w:rsidRPr="00B95C04">
        <w:rPr>
          <w:rFonts w:ascii="Times New Roman" w:hAnsi="Times New Roman" w:cs="Times New Roman"/>
          <w:color w:val="000000"/>
          <w:sz w:val="24"/>
          <w:szCs w:val="24"/>
        </w:rPr>
        <w:t>.</w:t>
      </w:r>
    </w:p>
    <w:p w:rsidR="00181B9C" w:rsidRPr="00294896" w:rsidRDefault="00181B9C" w:rsidP="00294896">
      <w:pPr>
        <w:spacing w:after="0" w:line="480" w:lineRule="auto"/>
        <w:ind w:firstLine="720"/>
        <w:rPr>
          <w:rFonts w:ascii="Times New Roman" w:hAnsi="Times New Roman" w:cs="Times New Roman"/>
          <w:iCs/>
          <w:sz w:val="24"/>
          <w:szCs w:val="24"/>
        </w:rPr>
      </w:pPr>
      <w:r w:rsidRPr="00294896">
        <w:rPr>
          <w:rFonts w:ascii="Times New Roman" w:hAnsi="Times New Roman" w:cs="Times New Roman"/>
          <w:iCs/>
          <w:sz w:val="24"/>
          <w:szCs w:val="24"/>
        </w:rPr>
        <w:t xml:space="preserve">All </w:t>
      </w:r>
      <w:r w:rsidR="002E0661">
        <w:rPr>
          <w:rFonts w:ascii="Times New Roman" w:hAnsi="Times New Roman" w:cs="Times New Roman"/>
          <w:iCs/>
          <w:sz w:val="24"/>
          <w:szCs w:val="24"/>
        </w:rPr>
        <w:t xml:space="preserve">learning materials </w:t>
      </w:r>
      <w:r w:rsidRPr="00294896">
        <w:rPr>
          <w:rFonts w:ascii="Times New Roman" w:hAnsi="Times New Roman" w:cs="Times New Roman"/>
          <w:iCs/>
          <w:sz w:val="24"/>
          <w:szCs w:val="24"/>
        </w:rPr>
        <w:t>developed or collected for this project were from open sources. They consisted of videos developed by the instructor, videos provided online by through other educational sources, reading materials, presentations, exercises, etc. At the completion of the course, students were asked to fill out a survey assessing the effectiveness of the instructional materials. Specifically, we asked students to rate their level of satisfaction with each instructional module</w:t>
      </w:r>
      <w:r w:rsidR="000B67C0" w:rsidRPr="00294896">
        <w:rPr>
          <w:rFonts w:ascii="Times New Roman" w:hAnsi="Times New Roman" w:cs="Times New Roman"/>
          <w:iCs/>
          <w:sz w:val="24"/>
          <w:szCs w:val="24"/>
        </w:rPr>
        <w:t xml:space="preserve"> and to</w:t>
      </w:r>
      <w:r w:rsidRPr="00294896">
        <w:rPr>
          <w:rFonts w:ascii="Times New Roman" w:hAnsi="Times New Roman" w:cs="Times New Roman"/>
          <w:iCs/>
          <w:sz w:val="24"/>
          <w:szCs w:val="24"/>
        </w:rPr>
        <w:t xml:space="preserve"> indicate the extent to which </w:t>
      </w:r>
      <w:r w:rsidR="00926627">
        <w:rPr>
          <w:rFonts w:ascii="Times New Roman" w:hAnsi="Times New Roman" w:cs="Times New Roman"/>
          <w:iCs/>
          <w:sz w:val="24"/>
          <w:szCs w:val="24"/>
        </w:rPr>
        <w:t xml:space="preserve">learning materials in each </w:t>
      </w:r>
      <w:r w:rsidRPr="00294896">
        <w:rPr>
          <w:rFonts w:ascii="Times New Roman" w:hAnsi="Times New Roman" w:cs="Times New Roman"/>
          <w:iCs/>
          <w:sz w:val="24"/>
          <w:szCs w:val="24"/>
        </w:rPr>
        <w:t xml:space="preserve">module effectively supported their learning. Additionally, we asked students to specify what type of materials were most helpful (i.e. videos, websites, lectures, etc.) and to provide suggestions for improvement. </w:t>
      </w:r>
    </w:p>
    <w:p w:rsidR="000B67C0" w:rsidRPr="00294896" w:rsidRDefault="00181B9C" w:rsidP="00294896">
      <w:pPr>
        <w:spacing w:after="0" w:line="480" w:lineRule="auto"/>
        <w:ind w:firstLine="720"/>
        <w:rPr>
          <w:rFonts w:ascii="Times New Roman" w:hAnsi="Times New Roman" w:cs="Times New Roman"/>
          <w:sz w:val="24"/>
          <w:szCs w:val="24"/>
        </w:rPr>
      </w:pPr>
      <w:r w:rsidRPr="00294896">
        <w:rPr>
          <w:rFonts w:ascii="Times New Roman" w:hAnsi="Times New Roman" w:cs="Times New Roman"/>
          <w:iCs/>
          <w:sz w:val="24"/>
          <w:szCs w:val="24"/>
        </w:rPr>
        <w:t xml:space="preserve">On the first question, students </w:t>
      </w:r>
      <w:r w:rsidR="009A048F" w:rsidRPr="00294896">
        <w:rPr>
          <w:rFonts w:ascii="Times New Roman" w:hAnsi="Times New Roman" w:cs="Times New Roman"/>
          <w:iCs/>
          <w:sz w:val="24"/>
          <w:szCs w:val="24"/>
        </w:rPr>
        <w:t>rated their satisfaction with the course learning module on a scale from 0 (</w:t>
      </w:r>
      <w:r w:rsidR="009A048F" w:rsidRPr="004F4C7B">
        <w:rPr>
          <w:rFonts w:ascii="Times New Roman" w:hAnsi="Times New Roman" w:cs="Times New Roman"/>
          <w:i/>
          <w:iCs/>
          <w:sz w:val="24"/>
          <w:szCs w:val="24"/>
        </w:rPr>
        <w:t>Very Unsatisfied</w:t>
      </w:r>
      <w:r w:rsidR="009A048F" w:rsidRPr="00294896">
        <w:rPr>
          <w:rFonts w:ascii="Times New Roman" w:hAnsi="Times New Roman" w:cs="Times New Roman"/>
          <w:iCs/>
          <w:sz w:val="24"/>
          <w:szCs w:val="24"/>
        </w:rPr>
        <w:t>) to 5 (</w:t>
      </w:r>
      <w:r w:rsidR="009A048F" w:rsidRPr="004F4C7B">
        <w:rPr>
          <w:rFonts w:ascii="Times New Roman" w:hAnsi="Times New Roman" w:cs="Times New Roman"/>
          <w:i/>
          <w:iCs/>
          <w:sz w:val="24"/>
          <w:szCs w:val="24"/>
        </w:rPr>
        <w:t>Very Satisfied</w:t>
      </w:r>
      <w:r w:rsidR="009A048F" w:rsidRPr="00294896">
        <w:rPr>
          <w:rFonts w:ascii="Times New Roman" w:hAnsi="Times New Roman" w:cs="Times New Roman"/>
          <w:iCs/>
          <w:sz w:val="24"/>
          <w:szCs w:val="24"/>
        </w:rPr>
        <w:t xml:space="preserve">). As indicated in Figure </w:t>
      </w:r>
      <w:r w:rsidR="000B67C0" w:rsidRPr="00294896">
        <w:rPr>
          <w:rFonts w:ascii="Times New Roman" w:hAnsi="Times New Roman" w:cs="Times New Roman"/>
          <w:iCs/>
          <w:sz w:val="24"/>
          <w:szCs w:val="24"/>
        </w:rPr>
        <w:t xml:space="preserve">1, the great majority </w:t>
      </w:r>
      <w:r w:rsidR="00926627">
        <w:rPr>
          <w:rFonts w:ascii="Times New Roman" w:hAnsi="Times New Roman" w:cs="Times New Roman"/>
          <w:iCs/>
          <w:sz w:val="24"/>
          <w:szCs w:val="24"/>
        </w:rPr>
        <w:t xml:space="preserve">of students </w:t>
      </w:r>
      <w:proofErr w:type="gramStart"/>
      <w:r w:rsidR="00926627">
        <w:rPr>
          <w:rFonts w:ascii="Times New Roman" w:hAnsi="Times New Roman" w:cs="Times New Roman"/>
          <w:iCs/>
          <w:sz w:val="24"/>
          <w:szCs w:val="24"/>
        </w:rPr>
        <w:t>was</w:t>
      </w:r>
      <w:proofErr w:type="gramEnd"/>
      <w:r w:rsidR="009A048F" w:rsidRPr="00294896">
        <w:rPr>
          <w:rFonts w:ascii="Times New Roman" w:hAnsi="Times New Roman" w:cs="Times New Roman"/>
          <w:iCs/>
          <w:sz w:val="24"/>
          <w:szCs w:val="24"/>
        </w:rPr>
        <w:t xml:space="preserve"> satisfied or very satisfied with </w:t>
      </w:r>
      <w:r w:rsidR="000B67C0" w:rsidRPr="00294896">
        <w:rPr>
          <w:rFonts w:ascii="Times New Roman" w:hAnsi="Times New Roman" w:cs="Times New Roman"/>
          <w:iCs/>
          <w:sz w:val="24"/>
          <w:szCs w:val="24"/>
        </w:rPr>
        <w:t>all learning modules, and only three learning modules received neutral ratings</w:t>
      </w:r>
      <w:r w:rsidR="00F76641" w:rsidRPr="00294896">
        <w:rPr>
          <w:rFonts w:ascii="Times New Roman" w:hAnsi="Times New Roman" w:cs="Times New Roman"/>
          <w:iCs/>
          <w:sz w:val="24"/>
          <w:szCs w:val="24"/>
        </w:rPr>
        <w:t xml:space="preserve"> (Table 1)</w:t>
      </w:r>
      <w:r w:rsidR="000B67C0" w:rsidRPr="00294896">
        <w:rPr>
          <w:rFonts w:ascii="Times New Roman" w:hAnsi="Times New Roman" w:cs="Times New Roman"/>
          <w:iCs/>
          <w:sz w:val="24"/>
          <w:szCs w:val="24"/>
        </w:rPr>
        <w:t>. Average overall ratings were high and range</w:t>
      </w:r>
      <w:r w:rsidR="00F76641" w:rsidRPr="00294896">
        <w:rPr>
          <w:rFonts w:ascii="Times New Roman" w:hAnsi="Times New Roman" w:cs="Times New Roman"/>
          <w:iCs/>
          <w:sz w:val="24"/>
          <w:szCs w:val="24"/>
        </w:rPr>
        <w:t>d between 4.29 and 4.86 (Table 2</w:t>
      </w:r>
      <w:r w:rsidR="000B67C0" w:rsidRPr="00294896">
        <w:rPr>
          <w:rFonts w:ascii="Times New Roman" w:hAnsi="Times New Roman" w:cs="Times New Roman"/>
          <w:iCs/>
          <w:sz w:val="24"/>
          <w:szCs w:val="24"/>
        </w:rPr>
        <w:t>). The learning modules with the lowest ratings were “Why is Assessment Essential?” (</w:t>
      </w:r>
      <w:r w:rsidR="000B67C0" w:rsidRPr="00926627">
        <w:rPr>
          <w:rFonts w:ascii="Times New Roman" w:hAnsi="Times New Roman" w:cs="Times New Roman"/>
          <w:i/>
          <w:iCs/>
          <w:sz w:val="24"/>
          <w:szCs w:val="24"/>
        </w:rPr>
        <w:t>M</w:t>
      </w:r>
      <w:r w:rsidR="000B67C0" w:rsidRPr="00294896">
        <w:rPr>
          <w:rFonts w:ascii="Times New Roman" w:hAnsi="Times New Roman" w:cs="Times New Roman"/>
          <w:iCs/>
          <w:sz w:val="24"/>
          <w:szCs w:val="24"/>
        </w:rPr>
        <w:t xml:space="preserve">=4.29, </w:t>
      </w:r>
      <w:r w:rsidR="000B67C0" w:rsidRPr="00926627">
        <w:rPr>
          <w:rFonts w:ascii="Times New Roman" w:hAnsi="Times New Roman" w:cs="Times New Roman"/>
          <w:i/>
          <w:iCs/>
          <w:sz w:val="24"/>
          <w:szCs w:val="24"/>
        </w:rPr>
        <w:t>SD</w:t>
      </w:r>
      <w:r w:rsidR="000B67C0" w:rsidRPr="00294896">
        <w:rPr>
          <w:rFonts w:ascii="Times New Roman" w:hAnsi="Times New Roman" w:cs="Times New Roman"/>
          <w:iCs/>
          <w:sz w:val="24"/>
          <w:szCs w:val="24"/>
        </w:rPr>
        <w:t>=0.70) and “Learning Goals and Taxonomies” (</w:t>
      </w:r>
      <w:r w:rsidR="000B67C0" w:rsidRPr="00926627">
        <w:rPr>
          <w:rFonts w:ascii="Times New Roman" w:hAnsi="Times New Roman" w:cs="Times New Roman"/>
          <w:i/>
          <w:iCs/>
          <w:sz w:val="24"/>
          <w:szCs w:val="24"/>
        </w:rPr>
        <w:t>M</w:t>
      </w:r>
      <w:r w:rsidR="000B67C0" w:rsidRPr="00294896">
        <w:rPr>
          <w:rFonts w:ascii="Times New Roman" w:hAnsi="Times New Roman" w:cs="Times New Roman"/>
          <w:iCs/>
          <w:sz w:val="24"/>
          <w:szCs w:val="24"/>
        </w:rPr>
        <w:t xml:space="preserve">=4.29, </w:t>
      </w:r>
      <w:r w:rsidR="000B67C0" w:rsidRPr="00926627">
        <w:rPr>
          <w:rFonts w:ascii="Times New Roman" w:hAnsi="Times New Roman" w:cs="Times New Roman"/>
          <w:i/>
          <w:iCs/>
          <w:sz w:val="24"/>
          <w:szCs w:val="24"/>
        </w:rPr>
        <w:t>SD</w:t>
      </w:r>
      <w:r w:rsidR="000B67C0" w:rsidRPr="00294896">
        <w:rPr>
          <w:rFonts w:ascii="Times New Roman" w:hAnsi="Times New Roman" w:cs="Times New Roman"/>
          <w:iCs/>
          <w:sz w:val="24"/>
          <w:szCs w:val="24"/>
        </w:rPr>
        <w:t>=0.70). The learning module with the highest rating (</w:t>
      </w:r>
      <w:r w:rsidR="000B67C0" w:rsidRPr="00926627">
        <w:rPr>
          <w:rFonts w:ascii="Times New Roman" w:hAnsi="Times New Roman" w:cs="Times New Roman"/>
          <w:i/>
          <w:iCs/>
          <w:sz w:val="24"/>
          <w:szCs w:val="24"/>
        </w:rPr>
        <w:t>M</w:t>
      </w:r>
      <w:r w:rsidR="000B67C0" w:rsidRPr="00294896">
        <w:rPr>
          <w:rFonts w:ascii="Times New Roman" w:hAnsi="Times New Roman" w:cs="Times New Roman"/>
          <w:iCs/>
          <w:sz w:val="24"/>
          <w:szCs w:val="24"/>
        </w:rPr>
        <w:t xml:space="preserve">=4.86, </w:t>
      </w:r>
      <w:r w:rsidR="000B67C0" w:rsidRPr="00926627">
        <w:rPr>
          <w:rFonts w:ascii="Times New Roman" w:hAnsi="Times New Roman" w:cs="Times New Roman"/>
          <w:i/>
          <w:iCs/>
          <w:sz w:val="24"/>
          <w:szCs w:val="24"/>
        </w:rPr>
        <w:t>SD</w:t>
      </w:r>
      <w:r w:rsidR="000B67C0" w:rsidRPr="00294896">
        <w:rPr>
          <w:rFonts w:ascii="Times New Roman" w:hAnsi="Times New Roman" w:cs="Times New Roman"/>
          <w:iCs/>
          <w:sz w:val="24"/>
          <w:szCs w:val="24"/>
        </w:rPr>
        <w:t xml:space="preserve">=0.35) was “Grading and Communicating about Student Achievement”. </w:t>
      </w:r>
      <w:r w:rsidR="000B67C0" w:rsidRPr="00294896">
        <w:rPr>
          <w:rFonts w:ascii="Times New Roman" w:hAnsi="Times New Roman" w:cs="Times New Roman"/>
          <w:i/>
          <w:sz w:val="24"/>
          <w:szCs w:val="24"/>
        </w:rPr>
        <w:br w:type="page"/>
      </w:r>
    </w:p>
    <w:p w:rsidR="00181B9C" w:rsidRPr="00294896" w:rsidRDefault="009A048F" w:rsidP="00294896">
      <w:pPr>
        <w:spacing w:after="0" w:line="480" w:lineRule="auto"/>
        <w:rPr>
          <w:rFonts w:ascii="Times New Roman" w:hAnsi="Times New Roman" w:cs="Times New Roman"/>
          <w:sz w:val="24"/>
          <w:szCs w:val="24"/>
        </w:rPr>
      </w:pPr>
      <w:proofErr w:type="gramStart"/>
      <w:r w:rsidRPr="00294896">
        <w:rPr>
          <w:rFonts w:ascii="Times New Roman" w:hAnsi="Times New Roman" w:cs="Times New Roman"/>
          <w:i/>
          <w:sz w:val="24"/>
          <w:szCs w:val="24"/>
        </w:rPr>
        <w:lastRenderedPageBreak/>
        <w:t>Figure 1</w:t>
      </w:r>
      <w:r w:rsidRPr="00294896">
        <w:rPr>
          <w:rFonts w:ascii="Times New Roman" w:hAnsi="Times New Roman" w:cs="Times New Roman"/>
          <w:sz w:val="24"/>
          <w:szCs w:val="24"/>
        </w:rPr>
        <w:t>.</w:t>
      </w:r>
      <w:proofErr w:type="gramEnd"/>
      <w:r w:rsidRPr="00294896">
        <w:rPr>
          <w:rFonts w:ascii="Times New Roman" w:hAnsi="Times New Roman" w:cs="Times New Roman"/>
          <w:sz w:val="24"/>
          <w:szCs w:val="24"/>
        </w:rPr>
        <w:t xml:space="preserve"> </w:t>
      </w:r>
      <w:r w:rsidR="00F76641" w:rsidRPr="00294896">
        <w:rPr>
          <w:rFonts w:ascii="Times New Roman" w:hAnsi="Times New Roman" w:cs="Times New Roman"/>
          <w:sz w:val="24"/>
          <w:szCs w:val="24"/>
        </w:rPr>
        <w:t>S</w:t>
      </w:r>
      <w:r w:rsidR="00F76641" w:rsidRPr="00294896">
        <w:rPr>
          <w:rFonts w:ascii="Times New Roman" w:hAnsi="Times New Roman" w:cs="Times New Roman"/>
          <w:sz w:val="24"/>
          <w:szCs w:val="24"/>
        </w:rPr>
        <w:t xml:space="preserve">tudent </w:t>
      </w:r>
      <w:r w:rsidR="00F76641" w:rsidRPr="00294896">
        <w:rPr>
          <w:rFonts w:ascii="Times New Roman" w:hAnsi="Times New Roman" w:cs="Times New Roman"/>
          <w:sz w:val="24"/>
          <w:szCs w:val="24"/>
        </w:rPr>
        <w:t>s</w:t>
      </w:r>
      <w:r w:rsidR="00F76641" w:rsidRPr="00294896">
        <w:rPr>
          <w:rFonts w:ascii="Times New Roman" w:hAnsi="Times New Roman" w:cs="Times New Roman"/>
          <w:sz w:val="24"/>
          <w:szCs w:val="24"/>
        </w:rPr>
        <w:t>atisfaction with course learning modules</w:t>
      </w:r>
      <w:r w:rsidR="00F76641" w:rsidRPr="00294896">
        <w:rPr>
          <w:rFonts w:ascii="Times New Roman" w:hAnsi="Times New Roman" w:cs="Times New Roman"/>
          <w:sz w:val="24"/>
          <w:szCs w:val="24"/>
        </w:rPr>
        <w:t>: Response frequencies</w:t>
      </w:r>
    </w:p>
    <w:p w:rsidR="00181B9C" w:rsidRPr="00294896" w:rsidRDefault="00181B9C" w:rsidP="00294896">
      <w:pPr>
        <w:spacing w:after="0" w:line="480" w:lineRule="auto"/>
        <w:rPr>
          <w:rFonts w:ascii="Times New Roman" w:hAnsi="Times New Roman" w:cs="Times New Roman"/>
          <w:sz w:val="24"/>
          <w:szCs w:val="24"/>
        </w:rPr>
      </w:pPr>
      <w:r w:rsidRPr="00294896">
        <w:rPr>
          <w:rFonts w:ascii="Times New Roman" w:hAnsi="Times New Roman" w:cs="Times New Roman"/>
          <w:noProof/>
          <w:sz w:val="24"/>
          <w:szCs w:val="24"/>
        </w:rPr>
        <w:drawing>
          <wp:inline distT="0" distB="0" distL="0" distR="0" wp14:anchorId="60D12524" wp14:editId="528AB5E9">
            <wp:extent cx="6303397" cy="6225872"/>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6" cstate="print"/>
                    <a:stretch>
                      <a:fillRect/>
                    </a:stretch>
                  </pic:blipFill>
                  <pic:spPr>
                    <a:xfrm>
                      <a:off x="0" y="0"/>
                      <a:ext cx="630" cy="622"/>
                    </a:xfrm>
                    <a:prstGeom prst="rect">
                      <a:avLst/>
                    </a:prstGeom>
                  </pic:spPr>
                </pic:pic>
              </a:graphicData>
            </a:graphic>
          </wp:inline>
        </w:drawing>
      </w:r>
    </w:p>
    <w:p w:rsidR="00926627" w:rsidRDefault="00926627">
      <w:pPr>
        <w:rPr>
          <w:rFonts w:ascii="Times New Roman" w:hAnsi="Times New Roman" w:cs="Times New Roman"/>
          <w:sz w:val="24"/>
          <w:szCs w:val="24"/>
        </w:rPr>
      </w:pPr>
      <w:r>
        <w:rPr>
          <w:rFonts w:ascii="Times New Roman" w:hAnsi="Times New Roman" w:cs="Times New Roman"/>
          <w:sz w:val="24"/>
          <w:szCs w:val="24"/>
        </w:rPr>
        <w:br w:type="page"/>
      </w:r>
    </w:p>
    <w:p w:rsidR="00F76641" w:rsidRPr="00294896" w:rsidRDefault="00F76641" w:rsidP="00294896">
      <w:pPr>
        <w:spacing w:after="0" w:line="480" w:lineRule="auto"/>
        <w:rPr>
          <w:rFonts w:ascii="Times New Roman" w:hAnsi="Times New Roman" w:cs="Times New Roman"/>
          <w:sz w:val="24"/>
          <w:szCs w:val="24"/>
        </w:rPr>
      </w:pPr>
      <w:proofErr w:type="gramStart"/>
      <w:r w:rsidRPr="00294896">
        <w:rPr>
          <w:rFonts w:ascii="Times New Roman" w:hAnsi="Times New Roman" w:cs="Times New Roman"/>
          <w:sz w:val="24"/>
          <w:szCs w:val="24"/>
        </w:rPr>
        <w:lastRenderedPageBreak/>
        <w:t>Table 1.</w:t>
      </w:r>
      <w:proofErr w:type="gramEnd"/>
    </w:p>
    <w:p w:rsidR="00F76641" w:rsidRPr="00294896" w:rsidRDefault="00F76641" w:rsidP="00294896">
      <w:pPr>
        <w:spacing w:after="0" w:line="480" w:lineRule="auto"/>
        <w:rPr>
          <w:rFonts w:ascii="Times New Roman" w:hAnsi="Times New Roman" w:cs="Times New Roman"/>
          <w:i/>
          <w:sz w:val="24"/>
          <w:szCs w:val="24"/>
        </w:rPr>
      </w:pPr>
      <w:r w:rsidRPr="00294896">
        <w:rPr>
          <w:rFonts w:ascii="Times New Roman" w:hAnsi="Times New Roman" w:cs="Times New Roman"/>
          <w:i/>
          <w:sz w:val="24"/>
          <w:szCs w:val="24"/>
        </w:rPr>
        <w:t xml:space="preserve">Student Satisfaction with </w:t>
      </w:r>
      <w:r w:rsidRPr="00294896">
        <w:rPr>
          <w:rFonts w:ascii="Times New Roman" w:hAnsi="Times New Roman" w:cs="Times New Roman"/>
          <w:i/>
          <w:sz w:val="24"/>
          <w:szCs w:val="24"/>
        </w:rPr>
        <w:t xml:space="preserve">Course </w:t>
      </w:r>
      <w:r w:rsidRPr="00294896">
        <w:rPr>
          <w:rFonts w:ascii="Times New Roman" w:hAnsi="Times New Roman" w:cs="Times New Roman"/>
          <w:i/>
          <w:sz w:val="24"/>
          <w:szCs w:val="24"/>
        </w:rPr>
        <w:t>Learning Modules: Item Response Distribution</w:t>
      </w:r>
    </w:p>
    <w:tbl>
      <w:tblPr>
        <w:tblW w:w="4480" w:type="pct"/>
        <w:tblLook w:val="04A0" w:firstRow="1" w:lastRow="0" w:firstColumn="1" w:lastColumn="0" w:noHBand="0" w:noVBand="1"/>
      </w:tblPr>
      <w:tblGrid>
        <w:gridCol w:w="2003"/>
        <w:gridCol w:w="1256"/>
        <w:gridCol w:w="336"/>
        <w:gridCol w:w="1310"/>
        <w:gridCol w:w="336"/>
        <w:gridCol w:w="956"/>
        <w:gridCol w:w="336"/>
        <w:gridCol w:w="1056"/>
        <w:gridCol w:w="336"/>
        <w:gridCol w:w="1016"/>
        <w:gridCol w:w="336"/>
      </w:tblGrid>
      <w:tr w:rsidR="00F76641" w:rsidRPr="00294896" w:rsidTr="00926627">
        <w:trPr>
          <w:trHeight w:val="576"/>
          <w:tblHeader/>
        </w:trPr>
        <w:tc>
          <w:tcPr>
            <w:tcW w:w="0" w:type="auto"/>
            <w:tcBorders>
              <w:top w:val="single" w:sz="4" w:space="0" w:color="auto"/>
            </w:tcBorders>
            <w:vAlign w:val="center"/>
          </w:tcPr>
          <w:p w:rsidR="00F76641" w:rsidRPr="00294896" w:rsidRDefault="00F76641" w:rsidP="00294896">
            <w:pPr>
              <w:keepNext/>
              <w:spacing w:after="0" w:line="480" w:lineRule="auto"/>
              <w:rPr>
                <w:rFonts w:ascii="Times New Roman" w:hAnsi="Times New Roman" w:cs="Times New Roman"/>
                <w:sz w:val="24"/>
                <w:szCs w:val="24"/>
              </w:rPr>
            </w:pPr>
            <w:r w:rsidRPr="00294896">
              <w:rPr>
                <w:rFonts w:ascii="Times New Roman" w:hAnsi="Times New Roman" w:cs="Times New Roman"/>
                <w:sz w:val="24"/>
                <w:szCs w:val="24"/>
              </w:rPr>
              <w:t>Learning Module</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 Very unsatisfied</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 Unsatisfied</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 Neutral</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 Satisfied</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 Very satisfied</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p>
        </w:tc>
      </w:tr>
      <w:tr w:rsidR="00F76641" w:rsidRPr="00294896" w:rsidTr="00926627">
        <w:trPr>
          <w:trHeight w:val="576"/>
          <w:tblHeader/>
        </w:trPr>
        <w:tc>
          <w:tcPr>
            <w:tcW w:w="0" w:type="auto"/>
            <w:tcBorders>
              <w:bottom w:val="single" w:sz="4" w:space="0" w:color="auto"/>
            </w:tcBorders>
            <w:vAlign w:val="center"/>
          </w:tcPr>
          <w:p w:rsidR="00F76641" w:rsidRPr="00294896" w:rsidRDefault="00F76641" w:rsidP="00294896">
            <w:pPr>
              <w:keepNext/>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F76641" w:rsidRPr="00294896" w:rsidRDefault="00F76641" w:rsidP="00926627">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r>
      <w:tr w:rsidR="00F76641" w:rsidRPr="00294896" w:rsidTr="00F4254D">
        <w:trPr>
          <w:trHeight w:val="432"/>
        </w:trPr>
        <w:tc>
          <w:tcPr>
            <w:tcW w:w="0" w:type="auto"/>
            <w:tcBorders>
              <w:top w:val="single" w:sz="4" w:space="0" w:color="auto"/>
            </w:tcBorders>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Why is Assessment Essential?</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14.29%</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tcBorders>
              <w:top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Learning Goals and Taxonomies</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14.29%</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Diagnostic Assessment</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Formative Assessment</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Progress Monitoring</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14.29%</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28.57%</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Checklists &amp; Observations: Developing an observation system</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 xml:space="preserve">Essential </w:t>
            </w:r>
            <w:r w:rsidRPr="00294896">
              <w:rPr>
                <w:rFonts w:ascii="Times New Roman" w:hAnsi="Times New Roman" w:cs="Times New Roman"/>
                <w:sz w:val="24"/>
                <w:szCs w:val="24"/>
              </w:rPr>
              <w:lastRenderedPageBreak/>
              <w:t>Characteristics of Assessment</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lastRenderedPageBreak/>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28.57%</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71.43%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Selected Response Tests: Building test items &amp; Item writing guidelines</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28.57%</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71.43%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Constructing Essay/Constructed Response Instruments and Rubrics</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Performance Task/Assessment: Developing a performance assessment and rubric for use in the classroom</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28.57%</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71.43%</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Grading and Communicating about Student Achievement</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14.29%</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85.71%</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6</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Large Scale Standardized Tests</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F76641" w:rsidRPr="00294896" w:rsidTr="00F4254D">
        <w:trPr>
          <w:trHeight w:val="432"/>
        </w:trPr>
        <w:tc>
          <w:tcPr>
            <w:tcW w:w="0" w:type="auto"/>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Data Driven Decision Making</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57.14%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42.86%</w:t>
            </w:r>
          </w:p>
        </w:tc>
        <w:tc>
          <w:tcPr>
            <w:tcW w:w="0" w:type="auto"/>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F76641" w:rsidRPr="00294896" w:rsidTr="00F4254D">
        <w:trPr>
          <w:trHeight w:val="432"/>
        </w:trPr>
        <w:tc>
          <w:tcPr>
            <w:tcW w:w="0" w:type="auto"/>
            <w:tcBorders>
              <w:bottom w:val="single" w:sz="4" w:space="0" w:color="auto"/>
            </w:tcBorders>
            <w:vAlign w:val="center"/>
          </w:tcPr>
          <w:p w:rsidR="00F76641" w:rsidRPr="00294896" w:rsidRDefault="00F76641"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Tying It All Together: Synthesis &amp; Reflection</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14.29%</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14.29%</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71.43%</w:t>
            </w:r>
          </w:p>
        </w:tc>
        <w:tc>
          <w:tcPr>
            <w:tcW w:w="0" w:type="auto"/>
            <w:tcBorders>
              <w:bottom w:val="single" w:sz="4" w:space="0" w:color="auto"/>
            </w:tcBorders>
            <w:vAlign w:val="center"/>
          </w:tcPr>
          <w:p w:rsidR="00F76641" w:rsidRPr="00294896" w:rsidRDefault="00F76641"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w:t>
            </w:r>
          </w:p>
        </w:tc>
      </w:tr>
    </w:tbl>
    <w:p w:rsidR="00F76641" w:rsidRPr="00294896" w:rsidRDefault="00F76641" w:rsidP="00294896">
      <w:pPr>
        <w:spacing w:after="0" w:line="480" w:lineRule="auto"/>
        <w:rPr>
          <w:rFonts w:ascii="Times New Roman" w:hAnsi="Times New Roman" w:cs="Times New Roman"/>
          <w:sz w:val="24"/>
          <w:szCs w:val="24"/>
        </w:rPr>
      </w:pPr>
    </w:p>
    <w:p w:rsidR="00926627" w:rsidRDefault="00926627">
      <w:pPr>
        <w:rPr>
          <w:rFonts w:ascii="Times New Roman" w:hAnsi="Times New Roman" w:cs="Times New Roman"/>
          <w:sz w:val="24"/>
          <w:szCs w:val="24"/>
        </w:rPr>
      </w:pPr>
      <w:r>
        <w:rPr>
          <w:rFonts w:ascii="Times New Roman" w:hAnsi="Times New Roman" w:cs="Times New Roman"/>
          <w:sz w:val="24"/>
          <w:szCs w:val="24"/>
        </w:rPr>
        <w:br w:type="page"/>
      </w:r>
    </w:p>
    <w:p w:rsidR="00181B9C" w:rsidRPr="00294896" w:rsidRDefault="00F76641" w:rsidP="00294896">
      <w:pPr>
        <w:spacing w:after="0" w:line="480" w:lineRule="auto"/>
        <w:rPr>
          <w:rFonts w:ascii="Times New Roman" w:hAnsi="Times New Roman" w:cs="Times New Roman"/>
          <w:sz w:val="24"/>
          <w:szCs w:val="24"/>
        </w:rPr>
      </w:pPr>
      <w:proofErr w:type="gramStart"/>
      <w:r w:rsidRPr="00294896">
        <w:rPr>
          <w:rFonts w:ascii="Times New Roman" w:hAnsi="Times New Roman" w:cs="Times New Roman"/>
          <w:sz w:val="24"/>
          <w:szCs w:val="24"/>
        </w:rPr>
        <w:lastRenderedPageBreak/>
        <w:t>Table 2</w:t>
      </w:r>
      <w:r w:rsidR="009A048F" w:rsidRPr="00294896">
        <w:rPr>
          <w:rFonts w:ascii="Times New Roman" w:hAnsi="Times New Roman" w:cs="Times New Roman"/>
          <w:sz w:val="24"/>
          <w:szCs w:val="24"/>
        </w:rPr>
        <w:t>.</w:t>
      </w:r>
      <w:proofErr w:type="gramEnd"/>
    </w:p>
    <w:p w:rsidR="009A048F" w:rsidRPr="00926627" w:rsidRDefault="0017275D" w:rsidP="00294896">
      <w:pPr>
        <w:spacing w:after="0" w:line="480" w:lineRule="auto"/>
        <w:rPr>
          <w:rFonts w:ascii="Times New Roman" w:hAnsi="Times New Roman" w:cs="Times New Roman"/>
          <w:i/>
          <w:sz w:val="24"/>
          <w:szCs w:val="24"/>
        </w:rPr>
      </w:pPr>
      <w:r w:rsidRPr="00926627">
        <w:rPr>
          <w:rFonts w:ascii="Times New Roman" w:hAnsi="Times New Roman" w:cs="Times New Roman"/>
          <w:i/>
          <w:sz w:val="24"/>
          <w:szCs w:val="24"/>
        </w:rPr>
        <w:t>S</w:t>
      </w:r>
      <w:r w:rsidR="00926627" w:rsidRPr="00926627">
        <w:rPr>
          <w:rFonts w:ascii="Times New Roman" w:hAnsi="Times New Roman" w:cs="Times New Roman"/>
          <w:i/>
          <w:sz w:val="24"/>
          <w:szCs w:val="24"/>
        </w:rPr>
        <w:t>tudent Satisfaction with Course Learning M</w:t>
      </w:r>
      <w:r w:rsidR="009A048F" w:rsidRPr="00926627">
        <w:rPr>
          <w:rFonts w:ascii="Times New Roman" w:hAnsi="Times New Roman" w:cs="Times New Roman"/>
          <w:i/>
          <w:sz w:val="24"/>
          <w:szCs w:val="24"/>
        </w:rPr>
        <w:t>odules</w:t>
      </w:r>
      <w:r w:rsidRPr="00926627">
        <w:rPr>
          <w:rFonts w:ascii="Times New Roman" w:hAnsi="Times New Roman" w:cs="Times New Roman"/>
          <w:i/>
          <w:sz w:val="24"/>
          <w:szCs w:val="24"/>
        </w:rPr>
        <w:t>: Summary Statistics</w:t>
      </w:r>
    </w:p>
    <w:tbl>
      <w:tblPr>
        <w:tblW w:w="4417" w:type="pct"/>
        <w:tblLook w:val="04A0" w:firstRow="1" w:lastRow="0" w:firstColumn="1" w:lastColumn="0" w:noHBand="0" w:noVBand="1"/>
      </w:tblPr>
      <w:tblGrid>
        <w:gridCol w:w="2953"/>
        <w:gridCol w:w="1177"/>
        <w:gridCol w:w="1216"/>
        <w:gridCol w:w="763"/>
        <w:gridCol w:w="1267"/>
        <w:gridCol w:w="1083"/>
      </w:tblGrid>
      <w:tr w:rsidR="009A048F" w:rsidRPr="00294896" w:rsidTr="0017275D">
        <w:trPr>
          <w:trHeight w:val="576"/>
          <w:tblHeader/>
        </w:trPr>
        <w:tc>
          <w:tcPr>
            <w:tcW w:w="0" w:type="auto"/>
            <w:tcBorders>
              <w:top w:val="single" w:sz="4" w:space="0" w:color="auto"/>
              <w:bottom w:val="single" w:sz="4" w:space="0" w:color="auto"/>
            </w:tcBorders>
            <w:vAlign w:val="center"/>
          </w:tcPr>
          <w:p w:rsidR="009A048F" w:rsidRPr="00294896" w:rsidRDefault="0017275D" w:rsidP="00294896">
            <w:pPr>
              <w:keepNext/>
              <w:spacing w:after="0" w:line="480" w:lineRule="auto"/>
              <w:rPr>
                <w:rFonts w:ascii="Times New Roman" w:hAnsi="Times New Roman" w:cs="Times New Roman"/>
                <w:sz w:val="24"/>
                <w:szCs w:val="24"/>
              </w:rPr>
            </w:pPr>
            <w:r w:rsidRPr="00294896">
              <w:rPr>
                <w:rFonts w:ascii="Times New Roman" w:hAnsi="Times New Roman" w:cs="Times New Roman"/>
                <w:sz w:val="24"/>
                <w:szCs w:val="24"/>
              </w:rPr>
              <w:t>Learning module</w:t>
            </w:r>
          </w:p>
        </w:tc>
        <w:tc>
          <w:tcPr>
            <w:tcW w:w="0" w:type="auto"/>
            <w:tcBorders>
              <w:top w:val="single" w:sz="4" w:space="0" w:color="auto"/>
              <w:bottom w:val="single" w:sz="4" w:space="0" w:color="auto"/>
            </w:tcBorders>
          </w:tcPr>
          <w:p w:rsidR="009A048F" w:rsidRPr="00294896" w:rsidRDefault="009A048F"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Minimum</w:t>
            </w:r>
          </w:p>
        </w:tc>
        <w:tc>
          <w:tcPr>
            <w:tcW w:w="0" w:type="auto"/>
            <w:tcBorders>
              <w:top w:val="single" w:sz="4" w:space="0" w:color="auto"/>
              <w:bottom w:val="single" w:sz="4" w:space="0" w:color="auto"/>
            </w:tcBorders>
          </w:tcPr>
          <w:p w:rsidR="009A048F" w:rsidRPr="00294896" w:rsidRDefault="009A048F"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Maximum</w:t>
            </w:r>
          </w:p>
        </w:tc>
        <w:tc>
          <w:tcPr>
            <w:tcW w:w="0" w:type="auto"/>
            <w:tcBorders>
              <w:top w:val="single" w:sz="4" w:space="0" w:color="auto"/>
              <w:bottom w:val="single" w:sz="4" w:space="0" w:color="auto"/>
            </w:tcBorders>
          </w:tcPr>
          <w:p w:rsidR="009A048F" w:rsidRPr="00294896" w:rsidRDefault="009A048F"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Mean</w:t>
            </w:r>
          </w:p>
          <w:p w:rsidR="0017275D" w:rsidRPr="00294896" w:rsidRDefault="0017275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r w:rsidRPr="00294896">
              <w:rPr>
                <w:rFonts w:ascii="Times New Roman" w:hAnsi="Times New Roman" w:cs="Times New Roman"/>
                <w:i/>
                <w:sz w:val="24"/>
                <w:szCs w:val="24"/>
              </w:rPr>
              <w:t>M</w:t>
            </w: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9A048F" w:rsidRPr="00294896" w:rsidRDefault="009A048F"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Standard Deviation</w:t>
            </w:r>
          </w:p>
          <w:p w:rsidR="0017275D" w:rsidRPr="00294896" w:rsidRDefault="0017275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r w:rsidRPr="00294896">
              <w:rPr>
                <w:rFonts w:ascii="Times New Roman" w:hAnsi="Times New Roman" w:cs="Times New Roman"/>
                <w:i/>
                <w:sz w:val="24"/>
                <w:szCs w:val="24"/>
              </w:rPr>
              <w:t>SD</w:t>
            </w: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9A048F" w:rsidRPr="00294896" w:rsidRDefault="009A048F"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Variance</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Grading and Communicating about Student Achievement</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4.86</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0.35</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0.12</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Essential Characteristics of Assessment</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4.71</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0.45</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0.20</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Selected Response Tests: Building test items &amp;amp; Item writing guidelines</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4.71</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0.45</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0.20</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Performance Task/Assessment: Developing a performance assessment and rubric for use in the classroom</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4.71</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0.45</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0.20</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Diagnostic Assessment</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4.57</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0.24</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Formative Assessment</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4.57</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0.24</w:t>
            </w:r>
          </w:p>
        </w:tc>
      </w:tr>
      <w:tr w:rsidR="000B67C0" w:rsidRPr="00294896" w:rsidTr="0017275D">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 xml:space="preserve">Constructing Essay/Constructed Response Instruments and </w:t>
            </w:r>
            <w:r w:rsidRPr="00294896">
              <w:rPr>
                <w:rFonts w:ascii="Times New Roman" w:hAnsi="Times New Roman" w:cs="Times New Roman"/>
                <w:sz w:val="24"/>
                <w:szCs w:val="24"/>
              </w:rPr>
              <w:lastRenderedPageBreak/>
              <w:t>Rubrics</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lastRenderedPageBreak/>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4.57</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0.24</w:t>
            </w:r>
          </w:p>
        </w:tc>
      </w:tr>
      <w:tr w:rsidR="000B67C0" w:rsidRPr="00294896" w:rsidTr="0017275D">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Tying It All Together: Synthesis and Reflection</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4.57</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0.73</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0.53</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Progress Monitoring</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4.43</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0.73</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0.53</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Checklists &amp;amp; Observations: Developing an observation system</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4.43</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0.24</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Large Scale Standardized Tests</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4.43</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0.24</w:t>
            </w:r>
          </w:p>
        </w:tc>
      </w:tr>
      <w:tr w:rsidR="000B67C0" w:rsidRPr="00294896" w:rsidTr="009A048F">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Data Driven Decision Making</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4.43</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0.24</w:t>
            </w:r>
          </w:p>
        </w:tc>
      </w:tr>
      <w:tr w:rsidR="000B67C0" w:rsidRPr="00294896" w:rsidTr="0017275D">
        <w:trPr>
          <w:trHeight w:val="432"/>
        </w:trPr>
        <w:tc>
          <w:tcPr>
            <w:tcW w:w="0" w:type="auto"/>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Why is Assessment Essential?</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4.29</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0.70</w:t>
            </w:r>
          </w:p>
        </w:tc>
        <w:tc>
          <w:tcPr>
            <w:tcW w:w="0" w:type="auto"/>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r>
      <w:tr w:rsidR="000B67C0" w:rsidRPr="00294896" w:rsidTr="0017275D">
        <w:trPr>
          <w:trHeight w:val="432"/>
        </w:trPr>
        <w:tc>
          <w:tcPr>
            <w:tcW w:w="0" w:type="auto"/>
            <w:tcBorders>
              <w:bottom w:val="single" w:sz="4" w:space="0" w:color="auto"/>
            </w:tcBorders>
            <w:vAlign w:val="center"/>
          </w:tcPr>
          <w:p w:rsidR="000B67C0" w:rsidRPr="00294896" w:rsidRDefault="000B67C0"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Learning Goals and Taxonomies</w:t>
            </w:r>
          </w:p>
        </w:tc>
        <w:tc>
          <w:tcPr>
            <w:tcW w:w="0" w:type="auto"/>
            <w:tcBorders>
              <w:bottom w:val="single" w:sz="4" w:space="0" w:color="auto"/>
            </w:tcBorders>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3.00</w:t>
            </w:r>
          </w:p>
        </w:tc>
        <w:tc>
          <w:tcPr>
            <w:tcW w:w="0" w:type="auto"/>
            <w:tcBorders>
              <w:bottom w:val="single" w:sz="4" w:space="0" w:color="auto"/>
            </w:tcBorders>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tcBorders>
              <w:bottom w:val="single" w:sz="4" w:space="0" w:color="auto"/>
            </w:tcBorders>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4.29</w:t>
            </w:r>
          </w:p>
        </w:tc>
        <w:tc>
          <w:tcPr>
            <w:tcW w:w="0" w:type="auto"/>
            <w:tcBorders>
              <w:bottom w:val="single" w:sz="4" w:space="0" w:color="auto"/>
            </w:tcBorders>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0.70</w:t>
            </w:r>
          </w:p>
        </w:tc>
        <w:tc>
          <w:tcPr>
            <w:tcW w:w="0" w:type="auto"/>
            <w:tcBorders>
              <w:bottom w:val="single" w:sz="4" w:space="0" w:color="auto"/>
            </w:tcBorders>
            <w:vAlign w:val="center"/>
          </w:tcPr>
          <w:p w:rsidR="000B67C0" w:rsidRPr="00294896" w:rsidRDefault="000B67C0"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0.49</w:t>
            </w:r>
          </w:p>
        </w:tc>
      </w:tr>
    </w:tbl>
    <w:p w:rsidR="00B0743E" w:rsidRPr="00294896" w:rsidRDefault="00B0743E" w:rsidP="00294896">
      <w:pPr>
        <w:spacing w:after="0" w:line="480" w:lineRule="auto"/>
        <w:rPr>
          <w:rFonts w:ascii="Times New Roman" w:hAnsi="Times New Roman" w:cs="Times New Roman"/>
          <w:sz w:val="24"/>
          <w:szCs w:val="24"/>
        </w:rPr>
      </w:pPr>
    </w:p>
    <w:p w:rsidR="00F76641" w:rsidRPr="00294896" w:rsidRDefault="00F76641" w:rsidP="00294896">
      <w:pPr>
        <w:spacing w:after="0" w:line="480" w:lineRule="auto"/>
        <w:ind w:firstLine="720"/>
        <w:rPr>
          <w:rFonts w:ascii="Times New Roman" w:hAnsi="Times New Roman" w:cs="Times New Roman"/>
          <w:iCs/>
          <w:sz w:val="24"/>
          <w:szCs w:val="24"/>
        </w:rPr>
      </w:pPr>
      <w:r w:rsidRPr="00294896">
        <w:rPr>
          <w:rFonts w:ascii="Times New Roman" w:hAnsi="Times New Roman" w:cs="Times New Roman"/>
          <w:iCs/>
          <w:sz w:val="24"/>
          <w:szCs w:val="24"/>
        </w:rPr>
        <w:t xml:space="preserve">The survey also asked students how well the course learning modules assisted their learning of the specific topics. Student responses were measured on a </w:t>
      </w:r>
      <w:r w:rsidRPr="00294896">
        <w:rPr>
          <w:rFonts w:ascii="Times New Roman" w:hAnsi="Times New Roman" w:cs="Times New Roman"/>
          <w:iCs/>
          <w:sz w:val="24"/>
          <w:szCs w:val="24"/>
        </w:rPr>
        <w:t>scale from 0 (</w:t>
      </w:r>
      <w:r w:rsidRPr="004F4C7B">
        <w:rPr>
          <w:rFonts w:ascii="Times New Roman" w:hAnsi="Times New Roman" w:cs="Times New Roman"/>
          <w:i/>
          <w:iCs/>
          <w:sz w:val="24"/>
          <w:szCs w:val="24"/>
        </w:rPr>
        <w:t>Very Unsatisfied</w:t>
      </w:r>
      <w:r w:rsidRPr="00294896">
        <w:rPr>
          <w:rFonts w:ascii="Times New Roman" w:hAnsi="Times New Roman" w:cs="Times New Roman"/>
          <w:iCs/>
          <w:sz w:val="24"/>
          <w:szCs w:val="24"/>
        </w:rPr>
        <w:t>) to 5 (</w:t>
      </w:r>
      <w:r w:rsidRPr="004F4C7B">
        <w:rPr>
          <w:rFonts w:ascii="Times New Roman" w:hAnsi="Times New Roman" w:cs="Times New Roman"/>
          <w:i/>
          <w:iCs/>
          <w:sz w:val="24"/>
          <w:szCs w:val="24"/>
        </w:rPr>
        <w:t>Very Satisfied</w:t>
      </w:r>
      <w:r w:rsidRPr="00294896">
        <w:rPr>
          <w:rFonts w:ascii="Times New Roman" w:hAnsi="Times New Roman" w:cs="Times New Roman"/>
          <w:iCs/>
          <w:sz w:val="24"/>
          <w:szCs w:val="24"/>
        </w:rPr>
        <w:t xml:space="preserve">). As indicated in Figure </w:t>
      </w:r>
      <w:r w:rsidRPr="00294896">
        <w:rPr>
          <w:rFonts w:ascii="Times New Roman" w:hAnsi="Times New Roman" w:cs="Times New Roman"/>
          <w:iCs/>
          <w:sz w:val="24"/>
          <w:szCs w:val="24"/>
        </w:rPr>
        <w:t>2</w:t>
      </w:r>
      <w:r w:rsidRPr="00294896">
        <w:rPr>
          <w:rFonts w:ascii="Times New Roman" w:hAnsi="Times New Roman" w:cs="Times New Roman"/>
          <w:iCs/>
          <w:sz w:val="24"/>
          <w:szCs w:val="24"/>
        </w:rPr>
        <w:t xml:space="preserve">, </w:t>
      </w:r>
      <w:r w:rsidRPr="00294896">
        <w:rPr>
          <w:rFonts w:ascii="Times New Roman" w:hAnsi="Times New Roman" w:cs="Times New Roman"/>
          <w:iCs/>
          <w:sz w:val="24"/>
          <w:szCs w:val="24"/>
        </w:rPr>
        <w:t xml:space="preserve">all students </w:t>
      </w:r>
      <w:r w:rsidRPr="00294896">
        <w:rPr>
          <w:rFonts w:ascii="Times New Roman" w:hAnsi="Times New Roman" w:cs="Times New Roman"/>
          <w:iCs/>
          <w:sz w:val="24"/>
          <w:szCs w:val="24"/>
        </w:rPr>
        <w:t xml:space="preserve">were satisfied or very satisfied with </w:t>
      </w:r>
      <w:r w:rsidRPr="00294896">
        <w:rPr>
          <w:rFonts w:ascii="Times New Roman" w:hAnsi="Times New Roman" w:cs="Times New Roman"/>
          <w:iCs/>
          <w:sz w:val="24"/>
          <w:szCs w:val="24"/>
        </w:rPr>
        <w:t>the extent to which learning modules</w:t>
      </w:r>
      <w:r w:rsidRPr="00294896">
        <w:rPr>
          <w:rFonts w:ascii="Times New Roman" w:hAnsi="Times New Roman" w:cs="Times New Roman"/>
          <w:iCs/>
          <w:sz w:val="24"/>
          <w:szCs w:val="24"/>
        </w:rPr>
        <w:t xml:space="preserve"> </w:t>
      </w:r>
      <w:r w:rsidRPr="00294896">
        <w:rPr>
          <w:rFonts w:ascii="Times New Roman" w:hAnsi="Times New Roman" w:cs="Times New Roman"/>
          <w:iCs/>
          <w:sz w:val="24"/>
          <w:szCs w:val="24"/>
        </w:rPr>
        <w:t>supported their learning (Table 3</w:t>
      </w:r>
      <w:r w:rsidRPr="00294896">
        <w:rPr>
          <w:rFonts w:ascii="Times New Roman" w:hAnsi="Times New Roman" w:cs="Times New Roman"/>
          <w:iCs/>
          <w:sz w:val="24"/>
          <w:szCs w:val="24"/>
        </w:rPr>
        <w:t xml:space="preserve">). </w:t>
      </w:r>
      <w:r w:rsidR="007D05EC" w:rsidRPr="00294896">
        <w:rPr>
          <w:rFonts w:ascii="Times New Roman" w:hAnsi="Times New Roman" w:cs="Times New Roman"/>
          <w:iCs/>
          <w:sz w:val="24"/>
          <w:szCs w:val="24"/>
        </w:rPr>
        <w:t xml:space="preserve">Average </w:t>
      </w:r>
      <w:r w:rsidR="007D05EC" w:rsidRPr="00294896">
        <w:rPr>
          <w:rFonts w:ascii="Times New Roman" w:hAnsi="Times New Roman" w:cs="Times New Roman"/>
          <w:iCs/>
          <w:sz w:val="24"/>
          <w:szCs w:val="24"/>
        </w:rPr>
        <w:lastRenderedPageBreak/>
        <w:t>overall ratings for the perceived learning value of content modules were very high and ranged between 4.5</w:t>
      </w:r>
      <w:r w:rsidR="004F4C7B">
        <w:rPr>
          <w:rFonts w:ascii="Times New Roman" w:hAnsi="Times New Roman" w:cs="Times New Roman"/>
          <w:iCs/>
          <w:sz w:val="24"/>
          <w:szCs w:val="24"/>
        </w:rPr>
        <w:t>0</w:t>
      </w:r>
      <w:r w:rsidR="007D05EC" w:rsidRPr="00294896">
        <w:rPr>
          <w:rFonts w:ascii="Times New Roman" w:hAnsi="Times New Roman" w:cs="Times New Roman"/>
          <w:iCs/>
          <w:sz w:val="24"/>
          <w:szCs w:val="24"/>
        </w:rPr>
        <w:t xml:space="preserve"> and 4.75. Table 4 list</w:t>
      </w:r>
      <w:r w:rsidR="004F4C7B">
        <w:rPr>
          <w:rFonts w:ascii="Times New Roman" w:hAnsi="Times New Roman" w:cs="Times New Roman"/>
          <w:iCs/>
          <w:sz w:val="24"/>
          <w:szCs w:val="24"/>
        </w:rPr>
        <w:t>s</w:t>
      </w:r>
      <w:r w:rsidR="007D05EC" w:rsidRPr="00294896">
        <w:rPr>
          <w:rFonts w:ascii="Times New Roman" w:hAnsi="Times New Roman" w:cs="Times New Roman"/>
          <w:iCs/>
          <w:sz w:val="24"/>
          <w:szCs w:val="24"/>
        </w:rPr>
        <w:t xml:space="preserve"> the mean ratings and other summary statistics for all learning modules.  </w:t>
      </w:r>
    </w:p>
    <w:p w:rsidR="00F76641" w:rsidRPr="004F4C7B" w:rsidRDefault="0014302D" w:rsidP="004F4C7B">
      <w:pPr>
        <w:spacing w:after="0" w:line="480" w:lineRule="auto"/>
        <w:rPr>
          <w:rFonts w:ascii="Times New Roman" w:hAnsi="Times New Roman" w:cs="Times New Roman"/>
          <w:i/>
          <w:sz w:val="24"/>
          <w:szCs w:val="24"/>
        </w:rPr>
      </w:pPr>
      <w:proofErr w:type="gramStart"/>
      <w:r w:rsidRPr="00294896">
        <w:rPr>
          <w:rFonts w:ascii="Times New Roman" w:hAnsi="Times New Roman" w:cs="Times New Roman"/>
          <w:i/>
          <w:sz w:val="24"/>
          <w:szCs w:val="24"/>
        </w:rPr>
        <w:t>Figure 2</w:t>
      </w:r>
      <w:r w:rsidRPr="00294896">
        <w:rPr>
          <w:rFonts w:ascii="Times New Roman" w:hAnsi="Times New Roman" w:cs="Times New Roman"/>
          <w:sz w:val="24"/>
          <w:szCs w:val="24"/>
        </w:rPr>
        <w:t>.</w:t>
      </w:r>
      <w:proofErr w:type="gramEnd"/>
      <w:r w:rsidRPr="00294896">
        <w:rPr>
          <w:rFonts w:ascii="Times New Roman" w:hAnsi="Times New Roman" w:cs="Times New Roman"/>
          <w:sz w:val="24"/>
          <w:szCs w:val="24"/>
        </w:rPr>
        <w:t xml:space="preserve"> Module learning value: Response frequencies</w:t>
      </w:r>
    </w:p>
    <w:p w:rsidR="00181B9C" w:rsidRPr="00294896" w:rsidRDefault="00181B9C" w:rsidP="00294896">
      <w:pPr>
        <w:spacing w:after="0" w:line="480" w:lineRule="auto"/>
        <w:rPr>
          <w:rFonts w:ascii="Times New Roman" w:hAnsi="Times New Roman" w:cs="Times New Roman"/>
          <w:sz w:val="24"/>
          <w:szCs w:val="24"/>
        </w:rPr>
      </w:pPr>
      <w:r w:rsidRPr="00294896">
        <w:rPr>
          <w:rFonts w:ascii="Times New Roman" w:hAnsi="Times New Roman" w:cs="Times New Roman"/>
          <w:noProof/>
          <w:sz w:val="24"/>
          <w:szCs w:val="24"/>
        </w:rPr>
        <w:drawing>
          <wp:inline distT="0" distB="0" distL="0" distR="0" wp14:anchorId="2E7191B3" wp14:editId="55EF42A3">
            <wp:extent cx="6626742" cy="60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tretch>
                      <a:fillRect/>
                    </a:stretch>
                  </pic:blipFill>
                  <pic:spPr>
                    <a:xfrm>
                      <a:off x="0" y="0"/>
                      <a:ext cx="630" cy="600"/>
                    </a:xfrm>
                    <a:prstGeom prst="rect">
                      <a:avLst/>
                    </a:prstGeom>
                  </pic:spPr>
                </pic:pic>
              </a:graphicData>
            </a:graphic>
          </wp:inline>
        </w:drawing>
      </w:r>
    </w:p>
    <w:p w:rsidR="004F4C7B" w:rsidRDefault="004F4C7B">
      <w:pPr>
        <w:rPr>
          <w:rFonts w:ascii="Times New Roman" w:hAnsi="Times New Roman" w:cs="Times New Roman"/>
          <w:sz w:val="24"/>
          <w:szCs w:val="24"/>
        </w:rPr>
      </w:pPr>
      <w:r>
        <w:rPr>
          <w:rFonts w:ascii="Times New Roman" w:hAnsi="Times New Roman" w:cs="Times New Roman"/>
          <w:sz w:val="24"/>
          <w:szCs w:val="24"/>
        </w:rPr>
        <w:br w:type="page"/>
      </w:r>
    </w:p>
    <w:p w:rsidR="0014302D" w:rsidRPr="00294896" w:rsidRDefault="0014302D" w:rsidP="00294896">
      <w:pPr>
        <w:spacing w:after="0" w:line="480" w:lineRule="auto"/>
        <w:rPr>
          <w:rFonts w:ascii="Times New Roman" w:hAnsi="Times New Roman" w:cs="Times New Roman"/>
          <w:sz w:val="24"/>
          <w:szCs w:val="24"/>
        </w:rPr>
      </w:pPr>
      <w:proofErr w:type="gramStart"/>
      <w:r w:rsidRPr="00294896">
        <w:rPr>
          <w:rFonts w:ascii="Times New Roman" w:hAnsi="Times New Roman" w:cs="Times New Roman"/>
          <w:sz w:val="24"/>
          <w:szCs w:val="24"/>
        </w:rPr>
        <w:lastRenderedPageBreak/>
        <w:t>Table 3.</w:t>
      </w:r>
      <w:proofErr w:type="gramEnd"/>
    </w:p>
    <w:p w:rsidR="0014302D" w:rsidRPr="00294896" w:rsidRDefault="0014302D" w:rsidP="00294896">
      <w:pPr>
        <w:spacing w:after="0" w:line="480" w:lineRule="auto"/>
        <w:rPr>
          <w:rFonts w:ascii="Times New Roman" w:hAnsi="Times New Roman" w:cs="Times New Roman"/>
          <w:i/>
          <w:sz w:val="24"/>
          <w:szCs w:val="24"/>
        </w:rPr>
      </w:pPr>
      <w:r w:rsidRPr="00294896">
        <w:rPr>
          <w:rFonts w:ascii="Times New Roman" w:hAnsi="Times New Roman" w:cs="Times New Roman"/>
          <w:i/>
          <w:sz w:val="24"/>
          <w:szCs w:val="24"/>
        </w:rPr>
        <w:t>Module Learning Value: Item Response Distribution</w:t>
      </w:r>
    </w:p>
    <w:tbl>
      <w:tblPr>
        <w:tblW w:w="4833" w:type="pct"/>
        <w:tblLook w:val="04A0" w:firstRow="1" w:lastRow="0" w:firstColumn="1" w:lastColumn="0" w:noHBand="0" w:noVBand="1"/>
      </w:tblPr>
      <w:tblGrid>
        <w:gridCol w:w="2003"/>
        <w:gridCol w:w="1256"/>
        <w:gridCol w:w="336"/>
        <w:gridCol w:w="1310"/>
        <w:gridCol w:w="336"/>
        <w:gridCol w:w="936"/>
        <w:gridCol w:w="336"/>
        <w:gridCol w:w="1056"/>
        <w:gridCol w:w="336"/>
        <w:gridCol w:w="1016"/>
        <w:gridCol w:w="336"/>
      </w:tblGrid>
      <w:tr w:rsidR="00294896" w:rsidRPr="00294896" w:rsidTr="004F4C7B">
        <w:trPr>
          <w:trHeight w:val="576"/>
          <w:tblHeader/>
        </w:trPr>
        <w:tc>
          <w:tcPr>
            <w:tcW w:w="0" w:type="auto"/>
            <w:tcBorders>
              <w:top w:val="single" w:sz="4" w:space="0" w:color="auto"/>
            </w:tcBorders>
          </w:tcPr>
          <w:p w:rsidR="0014302D" w:rsidRPr="00294896" w:rsidRDefault="0014302D" w:rsidP="00294896">
            <w:pPr>
              <w:keepNext/>
              <w:spacing w:after="0" w:line="480" w:lineRule="auto"/>
              <w:rPr>
                <w:rFonts w:ascii="Times New Roman" w:hAnsi="Times New Roman" w:cs="Times New Roman"/>
                <w:sz w:val="24"/>
                <w:szCs w:val="24"/>
              </w:rPr>
            </w:pPr>
            <w:r w:rsidRPr="00294896">
              <w:rPr>
                <w:rFonts w:ascii="Times New Roman" w:hAnsi="Times New Roman" w:cs="Times New Roman"/>
                <w:sz w:val="24"/>
                <w:szCs w:val="24"/>
              </w:rPr>
              <w:t>Module</w:t>
            </w: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 Very unsatisfied</w:t>
            </w: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 Unsatisfied</w:t>
            </w: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 Neutral</w:t>
            </w: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 Satisfied</w:t>
            </w: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 Very satisfied</w:t>
            </w:r>
          </w:p>
        </w:tc>
        <w:tc>
          <w:tcPr>
            <w:tcW w:w="0" w:type="auto"/>
            <w:tcBorders>
              <w:top w:val="single" w:sz="4" w:space="0" w:color="auto"/>
              <w:bottom w:val="single" w:sz="4" w:space="0" w:color="auto"/>
            </w:tcBorders>
          </w:tcPr>
          <w:p w:rsidR="0014302D" w:rsidRPr="00294896" w:rsidRDefault="0014302D" w:rsidP="004F4C7B">
            <w:pPr>
              <w:keepNext/>
              <w:spacing w:after="0" w:line="480" w:lineRule="auto"/>
              <w:jc w:val="center"/>
              <w:rPr>
                <w:rFonts w:ascii="Times New Roman" w:hAnsi="Times New Roman" w:cs="Times New Roman"/>
                <w:sz w:val="24"/>
                <w:szCs w:val="24"/>
              </w:rPr>
            </w:pPr>
          </w:p>
        </w:tc>
      </w:tr>
      <w:tr w:rsidR="004F4C7B" w:rsidRPr="00294896" w:rsidTr="004F4C7B">
        <w:trPr>
          <w:trHeight w:val="576"/>
          <w:tblHeader/>
        </w:trPr>
        <w:tc>
          <w:tcPr>
            <w:tcW w:w="0" w:type="auto"/>
            <w:tcBorders>
              <w:bottom w:val="single" w:sz="4" w:space="0" w:color="auto"/>
            </w:tcBorders>
          </w:tcPr>
          <w:p w:rsidR="004F4C7B" w:rsidRPr="00294896" w:rsidRDefault="004F4C7B" w:rsidP="00294896">
            <w:pPr>
              <w:keepNext/>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4F4C7B" w:rsidRPr="00294896" w:rsidRDefault="004F4C7B" w:rsidP="00F4254D">
            <w:pPr>
              <w:keepNext/>
              <w:spacing w:after="0" w:line="480" w:lineRule="auto"/>
              <w:jc w:val="center"/>
              <w:rPr>
                <w:rFonts w:ascii="Times New Roman" w:hAnsi="Times New Roman" w:cs="Times New Roman"/>
                <w:i/>
                <w:sz w:val="24"/>
                <w:szCs w:val="24"/>
              </w:rPr>
            </w:pPr>
            <w:r w:rsidRPr="00294896">
              <w:rPr>
                <w:rFonts w:ascii="Times New Roman" w:hAnsi="Times New Roman" w:cs="Times New Roman"/>
                <w:i/>
                <w:sz w:val="24"/>
                <w:szCs w:val="24"/>
              </w:rPr>
              <w:t>n</w:t>
            </w:r>
          </w:p>
        </w:tc>
      </w:tr>
      <w:tr w:rsidR="00294896" w:rsidRPr="00294896" w:rsidTr="004F4C7B">
        <w:trPr>
          <w:trHeight w:val="432"/>
        </w:trPr>
        <w:tc>
          <w:tcPr>
            <w:tcW w:w="0" w:type="auto"/>
            <w:tcBorders>
              <w:top w:val="single" w:sz="4" w:space="0" w:color="auto"/>
            </w:tcBorders>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Why is Assessment Essential?</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Borders>
              <w:top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Learning Goals and Taxonomies</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Diagnostic Assessment</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Formative Assessment</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Progress Monitoring</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Checklists &amp; Observations: Developing an observation system</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 xml:space="preserve">Essential Characteristics of </w:t>
            </w:r>
            <w:r w:rsidRPr="00294896">
              <w:rPr>
                <w:rFonts w:ascii="Times New Roman" w:hAnsi="Times New Roman" w:cs="Times New Roman"/>
                <w:sz w:val="24"/>
                <w:szCs w:val="24"/>
              </w:rPr>
              <w:lastRenderedPageBreak/>
              <w:t>Assessment</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lastRenderedPageBreak/>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Selected Response Tests: Building test items &amp; Item writing guidelines</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Constructing Essay/Constructed Response Instruments and Rubrics</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Performance Task/Assessment: Developing a performance assessment and rubric for use in the classroom</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 xml:space="preserve">Grading and Communicating </w:t>
            </w:r>
            <w:r w:rsidRPr="00294896">
              <w:rPr>
                <w:rFonts w:ascii="Times New Roman" w:hAnsi="Times New Roman" w:cs="Times New Roman"/>
                <w:sz w:val="24"/>
                <w:szCs w:val="24"/>
              </w:rPr>
              <w:lastRenderedPageBreak/>
              <w:t>about Student Achievement</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lastRenderedPageBreak/>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Large Scale Standardized Tests</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75.00%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r w:rsidR="00294896" w:rsidRPr="00294896" w:rsidTr="004F4C7B">
        <w:trPr>
          <w:trHeight w:val="432"/>
        </w:trPr>
        <w:tc>
          <w:tcPr>
            <w:tcW w:w="0" w:type="auto"/>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Data Driven Decision Making</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50.00%</w:t>
            </w:r>
          </w:p>
        </w:tc>
        <w:tc>
          <w:tcPr>
            <w:tcW w:w="0" w:type="auto"/>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w:t>
            </w:r>
          </w:p>
        </w:tc>
      </w:tr>
      <w:tr w:rsidR="00294896" w:rsidRPr="00294896" w:rsidTr="004F4C7B">
        <w:trPr>
          <w:trHeight w:val="432"/>
        </w:trPr>
        <w:tc>
          <w:tcPr>
            <w:tcW w:w="0" w:type="auto"/>
            <w:tcBorders>
              <w:bottom w:val="single" w:sz="4" w:space="0" w:color="auto"/>
            </w:tcBorders>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Tying It All Together: Synthesis &amp; Reflection</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0.00%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25.00%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1</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75.00%</w:t>
            </w:r>
          </w:p>
        </w:tc>
        <w:tc>
          <w:tcPr>
            <w:tcW w:w="0" w:type="auto"/>
            <w:tcBorders>
              <w:bottom w:val="single" w:sz="4" w:space="0" w:color="auto"/>
            </w:tcBorders>
          </w:tcPr>
          <w:p w:rsidR="0014302D" w:rsidRPr="00294896" w:rsidRDefault="0014302D" w:rsidP="004F4C7B">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3</w:t>
            </w:r>
          </w:p>
        </w:tc>
      </w:tr>
    </w:tbl>
    <w:p w:rsidR="004F4C7B" w:rsidRDefault="004F4C7B" w:rsidP="00294896">
      <w:pPr>
        <w:spacing w:after="0" w:line="480" w:lineRule="auto"/>
        <w:rPr>
          <w:rFonts w:ascii="Times New Roman" w:hAnsi="Times New Roman" w:cs="Times New Roman"/>
          <w:sz w:val="24"/>
          <w:szCs w:val="24"/>
        </w:rPr>
      </w:pPr>
    </w:p>
    <w:p w:rsidR="0014302D" w:rsidRPr="00294896" w:rsidRDefault="007D05EC" w:rsidP="00294896">
      <w:pPr>
        <w:spacing w:after="0" w:line="480" w:lineRule="auto"/>
        <w:rPr>
          <w:rFonts w:ascii="Times New Roman" w:hAnsi="Times New Roman" w:cs="Times New Roman"/>
          <w:sz w:val="24"/>
          <w:szCs w:val="24"/>
        </w:rPr>
      </w:pPr>
      <w:proofErr w:type="gramStart"/>
      <w:r w:rsidRPr="00294896">
        <w:rPr>
          <w:rFonts w:ascii="Times New Roman" w:hAnsi="Times New Roman" w:cs="Times New Roman"/>
          <w:sz w:val="24"/>
          <w:szCs w:val="24"/>
        </w:rPr>
        <w:t>Table 4.</w:t>
      </w:r>
      <w:proofErr w:type="gramEnd"/>
    </w:p>
    <w:p w:rsidR="0014302D" w:rsidRPr="00294896" w:rsidRDefault="007D05EC" w:rsidP="00294896">
      <w:pPr>
        <w:spacing w:after="0" w:line="480" w:lineRule="auto"/>
        <w:rPr>
          <w:rFonts w:ascii="Times New Roman" w:hAnsi="Times New Roman" w:cs="Times New Roman"/>
          <w:i/>
          <w:sz w:val="24"/>
          <w:szCs w:val="24"/>
        </w:rPr>
      </w:pPr>
      <w:r w:rsidRPr="00294896">
        <w:rPr>
          <w:rFonts w:ascii="Times New Roman" w:hAnsi="Times New Roman" w:cs="Times New Roman"/>
          <w:i/>
          <w:sz w:val="24"/>
          <w:szCs w:val="24"/>
        </w:rPr>
        <w:t>Module Learning Value: Summary Statistics</w:t>
      </w:r>
    </w:p>
    <w:tbl>
      <w:tblPr>
        <w:tblW w:w="4440" w:type="pct"/>
        <w:tblBorders>
          <w:top w:val="single" w:sz="4" w:space="0" w:color="auto"/>
          <w:bottom w:val="single" w:sz="4" w:space="0" w:color="auto"/>
        </w:tblBorders>
        <w:tblLook w:val="04A0" w:firstRow="1" w:lastRow="0" w:firstColumn="1" w:lastColumn="0" w:noHBand="0" w:noVBand="1"/>
      </w:tblPr>
      <w:tblGrid>
        <w:gridCol w:w="2993"/>
        <w:gridCol w:w="1177"/>
        <w:gridCol w:w="1216"/>
        <w:gridCol w:w="763"/>
        <w:gridCol w:w="1271"/>
        <w:gridCol w:w="1083"/>
      </w:tblGrid>
      <w:tr w:rsidR="0014302D" w:rsidRPr="00294896" w:rsidTr="00E31961">
        <w:trPr>
          <w:trHeight w:val="576"/>
          <w:tblHeader/>
        </w:trPr>
        <w:tc>
          <w:tcPr>
            <w:tcW w:w="0" w:type="auto"/>
            <w:tcBorders>
              <w:top w:val="single" w:sz="4" w:space="0" w:color="auto"/>
              <w:bottom w:val="single" w:sz="4" w:space="0" w:color="auto"/>
            </w:tcBorders>
            <w:vAlign w:val="center"/>
          </w:tcPr>
          <w:p w:rsidR="0014302D" w:rsidRPr="00294896" w:rsidRDefault="0014302D" w:rsidP="00294896">
            <w:pPr>
              <w:keepNext/>
              <w:spacing w:after="0" w:line="480" w:lineRule="auto"/>
              <w:rPr>
                <w:rFonts w:ascii="Times New Roman" w:hAnsi="Times New Roman" w:cs="Times New Roman"/>
                <w:sz w:val="24"/>
                <w:szCs w:val="24"/>
              </w:rPr>
            </w:pPr>
            <w:r w:rsidRPr="00294896">
              <w:rPr>
                <w:rFonts w:ascii="Times New Roman" w:hAnsi="Times New Roman" w:cs="Times New Roman"/>
                <w:sz w:val="24"/>
                <w:szCs w:val="24"/>
              </w:rPr>
              <w:t>Module</w:t>
            </w:r>
          </w:p>
        </w:tc>
        <w:tc>
          <w:tcPr>
            <w:tcW w:w="0" w:type="auto"/>
            <w:tcBorders>
              <w:top w:val="single" w:sz="4" w:space="0" w:color="auto"/>
              <w:bottom w:val="single" w:sz="4" w:space="0" w:color="auto"/>
            </w:tcBorders>
          </w:tcPr>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Minimum</w:t>
            </w:r>
          </w:p>
        </w:tc>
        <w:tc>
          <w:tcPr>
            <w:tcW w:w="0" w:type="auto"/>
            <w:tcBorders>
              <w:top w:val="single" w:sz="4" w:space="0" w:color="auto"/>
              <w:bottom w:val="single" w:sz="4" w:space="0" w:color="auto"/>
            </w:tcBorders>
          </w:tcPr>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Maximum</w:t>
            </w:r>
          </w:p>
        </w:tc>
        <w:tc>
          <w:tcPr>
            <w:tcW w:w="0" w:type="auto"/>
            <w:tcBorders>
              <w:top w:val="single" w:sz="4" w:space="0" w:color="auto"/>
              <w:bottom w:val="single" w:sz="4" w:space="0" w:color="auto"/>
            </w:tcBorders>
          </w:tcPr>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Mean</w:t>
            </w:r>
          </w:p>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r w:rsidRPr="00294896">
              <w:rPr>
                <w:rFonts w:ascii="Times New Roman" w:hAnsi="Times New Roman" w:cs="Times New Roman"/>
                <w:i/>
                <w:sz w:val="24"/>
                <w:szCs w:val="24"/>
              </w:rPr>
              <w:t>M</w:t>
            </w: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Standard Deviation</w:t>
            </w:r>
          </w:p>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w:t>
            </w:r>
            <w:r w:rsidRPr="00294896">
              <w:rPr>
                <w:rFonts w:ascii="Times New Roman" w:hAnsi="Times New Roman" w:cs="Times New Roman"/>
                <w:i/>
                <w:sz w:val="24"/>
                <w:szCs w:val="24"/>
              </w:rPr>
              <w:t>SD</w:t>
            </w:r>
            <w:r w:rsidRPr="00294896">
              <w:rPr>
                <w:rFonts w:ascii="Times New Roman" w:hAnsi="Times New Roman" w:cs="Times New Roman"/>
                <w:sz w:val="24"/>
                <w:szCs w:val="24"/>
              </w:rPr>
              <w:t>)</w:t>
            </w:r>
          </w:p>
        </w:tc>
        <w:tc>
          <w:tcPr>
            <w:tcW w:w="0" w:type="auto"/>
            <w:tcBorders>
              <w:top w:val="single" w:sz="4" w:space="0" w:color="auto"/>
              <w:bottom w:val="single" w:sz="4" w:space="0" w:color="auto"/>
            </w:tcBorders>
          </w:tcPr>
          <w:p w:rsidR="0014302D" w:rsidRPr="00294896" w:rsidRDefault="0014302D" w:rsidP="00294896">
            <w:pPr>
              <w:keepNext/>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Variance</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Learning Goals and Taxonomies</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4.75</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0.43</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0.19</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 xml:space="preserve">Constructing </w:t>
            </w:r>
            <w:r w:rsidRPr="00294896">
              <w:rPr>
                <w:rFonts w:ascii="Times New Roman" w:hAnsi="Times New Roman" w:cs="Times New Roman"/>
                <w:sz w:val="24"/>
                <w:szCs w:val="24"/>
              </w:rPr>
              <w:lastRenderedPageBreak/>
              <w:t>Essay/Constructed Response Instruments and Rubrics</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lastRenderedPageBreak/>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4.75</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0.43</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0.19</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Performance Task/Assessment: Developing a performance assessment and rubric for use in the classroom</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4.75</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0.43</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0.19</w:t>
            </w:r>
          </w:p>
        </w:tc>
      </w:tr>
      <w:tr w:rsidR="0014302D" w:rsidRPr="00294896" w:rsidTr="0014302D">
        <w:trPr>
          <w:trHeight w:val="432"/>
        </w:trPr>
        <w:tc>
          <w:tcPr>
            <w:tcW w:w="0" w:type="auto"/>
            <w:tcBorders>
              <w:bottom w:val="nil"/>
            </w:tcBorders>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Large Scale Standardized Tests</w:t>
            </w:r>
          </w:p>
        </w:tc>
        <w:tc>
          <w:tcPr>
            <w:tcW w:w="0" w:type="auto"/>
            <w:tcBorders>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tcBorders>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tcBorders>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4.75</w:t>
            </w:r>
          </w:p>
        </w:tc>
        <w:tc>
          <w:tcPr>
            <w:tcW w:w="0" w:type="auto"/>
            <w:tcBorders>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0.43</w:t>
            </w:r>
          </w:p>
        </w:tc>
        <w:tc>
          <w:tcPr>
            <w:tcW w:w="0" w:type="auto"/>
            <w:tcBorders>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0.19</w:t>
            </w:r>
          </w:p>
        </w:tc>
      </w:tr>
      <w:tr w:rsidR="0014302D" w:rsidRPr="00294896" w:rsidTr="0014302D">
        <w:trPr>
          <w:trHeight w:val="432"/>
        </w:trPr>
        <w:tc>
          <w:tcPr>
            <w:tcW w:w="0" w:type="auto"/>
            <w:tcBorders>
              <w:top w:val="nil"/>
              <w:bottom w:val="nil"/>
            </w:tcBorders>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Tying It All Together: Synthesis &amp; Reflection</w:t>
            </w:r>
          </w:p>
        </w:tc>
        <w:tc>
          <w:tcPr>
            <w:tcW w:w="0" w:type="auto"/>
            <w:tcBorders>
              <w:top w:val="nil"/>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tcBorders>
              <w:top w:val="nil"/>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tcBorders>
              <w:top w:val="nil"/>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4.75</w:t>
            </w:r>
          </w:p>
        </w:tc>
        <w:tc>
          <w:tcPr>
            <w:tcW w:w="0" w:type="auto"/>
            <w:tcBorders>
              <w:top w:val="nil"/>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0.43</w:t>
            </w:r>
          </w:p>
        </w:tc>
        <w:tc>
          <w:tcPr>
            <w:tcW w:w="0" w:type="auto"/>
            <w:tcBorders>
              <w:top w:val="nil"/>
              <w:bottom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0.19</w:t>
            </w:r>
          </w:p>
        </w:tc>
      </w:tr>
      <w:tr w:rsidR="0014302D" w:rsidRPr="00294896" w:rsidTr="0014302D">
        <w:trPr>
          <w:trHeight w:val="432"/>
        </w:trPr>
        <w:tc>
          <w:tcPr>
            <w:tcW w:w="0" w:type="auto"/>
            <w:tcBorders>
              <w:top w:val="nil"/>
            </w:tcBorders>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Why is Assessment Essential?</w:t>
            </w:r>
          </w:p>
        </w:tc>
        <w:tc>
          <w:tcPr>
            <w:tcW w:w="0" w:type="auto"/>
            <w:tcBorders>
              <w:top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tcBorders>
              <w:top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tcBorders>
              <w:top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tcBorders>
              <w:top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tcBorders>
              <w:top w:val="nil"/>
            </w:tcBorders>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Diagnostic Assessment</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Formative Assessment</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Progress Monitoring</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Checklists &amp;amp; Observations: Developing an observation system</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 xml:space="preserve">Essential Characteristics of </w:t>
            </w:r>
            <w:r w:rsidRPr="00294896">
              <w:rPr>
                <w:rFonts w:ascii="Times New Roman" w:hAnsi="Times New Roman" w:cs="Times New Roman"/>
                <w:sz w:val="24"/>
                <w:szCs w:val="24"/>
              </w:rPr>
              <w:lastRenderedPageBreak/>
              <w:t>Assessment</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lastRenderedPageBreak/>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lastRenderedPageBreak/>
              <w:t>Selected Response Tests: Building test items &amp;amp; Item writing guidelines</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Grading and Communicating about Student Achievement</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r w:rsidR="0014302D" w:rsidRPr="00294896" w:rsidTr="0014302D">
        <w:trPr>
          <w:trHeight w:val="432"/>
        </w:trPr>
        <w:tc>
          <w:tcPr>
            <w:tcW w:w="0" w:type="auto"/>
            <w:vAlign w:val="center"/>
          </w:tcPr>
          <w:p w:rsidR="0014302D" w:rsidRPr="00294896" w:rsidRDefault="0014302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Data Driven Decision Making</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5.00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4.50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0.50</w:t>
            </w:r>
          </w:p>
        </w:tc>
        <w:tc>
          <w:tcPr>
            <w:tcW w:w="0" w:type="auto"/>
            <w:vAlign w:val="center"/>
          </w:tcPr>
          <w:p w:rsidR="0014302D" w:rsidRPr="00294896" w:rsidRDefault="0014302D" w:rsidP="00294896">
            <w:pPr>
              <w:spacing w:after="0" w:line="480" w:lineRule="auto"/>
              <w:jc w:val="center"/>
              <w:rPr>
                <w:rFonts w:ascii="Times New Roman" w:hAnsi="Times New Roman" w:cs="Times New Roman"/>
                <w:sz w:val="24"/>
                <w:szCs w:val="24"/>
              </w:rPr>
            </w:pPr>
            <w:r w:rsidRPr="00294896">
              <w:rPr>
                <w:rFonts w:ascii="Times New Roman" w:hAnsi="Times New Roman" w:cs="Times New Roman"/>
                <w:sz w:val="24"/>
                <w:szCs w:val="24"/>
              </w:rPr>
              <w:t>0.25</w:t>
            </w:r>
          </w:p>
        </w:tc>
      </w:tr>
    </w:tbl>
    <w:p w:rsidR="007D05EC" w:rsidRPr="00294896" w:rsidRDefault="007D05EC" w:rsidP="00294896">
      <w:pPr>
        <w:spacing w:after="0" w:line="480" w:lineRule="auto"/>
        <w:ind w:firstLine="720"/>
        <w:rPr>
          <w:rFonts w:ascii="Times New Roman" w:hAnsi="Times New Roman" w:cs="Times New Roman"/>
          <w:sz w:val="24"/>
          <w:szCs w:val="24"/>
        </w:rPr>
      </w:pPr>
    </w:p>
    <w:p w:rsidR="00B0743E" w:rsidRPr="00294896" w:rsidRDefault="004F4C7B" w:rsidP="002948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shown</w:t>
      </w:r>
      <w:r w:rsidR="007D05EC" w:rsidRPr="00294896">
        <w:rPr>
          <w:rFonts w:ascii="Times New Roman" w:hAnsi="Times New Roman" w:cs="Times New Roman"/>
          <w:sz w:val="24"/>
          <w:szCs w:val="24"/>
        </w:rPr>
        <w:t xml:space="preserve"> in Figure 3, students indicated that the most helpful type</w:t>
      </w:r>
      <w:r>
        <w:rPr>
          <w:rFonts w:ascii="Times New Roman" w:hAnsi="Times New Roman" w:cs="Times New Roman"/>
          <w:sz w:val="24"/>
          <w:szCs w:val="24"/>
        </w:rPr>
        <w:t>s</w:t>
      </w:r>
      <w:r w:rsidR="007D05EC" w:rsidRPr="00294896">
        <w:rPr>
          <w:rFonts w:ascii="Times New Roman" w:hAnsi="Times New Roman" w:cs="Times New Roman"/>
          <w:sz w:val="24"/>
          <w:szCs w:val="24"/>
        </w:rPr>
        <w:t xml:space="preserve"> of educational resources were websites, followed by instructional videos created by the instructor or by someone other than the course instructor (Table 5). </w:t>
      </w:r>
      <w:r w:rsidR="00327F6F" w:rsidRPr="00294896">
        <w:rPr>
          <w:rFonts w:ascii="Times New Roman" w:hAnsi="Times New Roman" w:cs="Times New Roman"/>
          <w:sz w:val="24"/>
          <w:szCs w:val="24"/>
        </w:rPr>
        <w:t xml:space="preserve">Some </w:t>
      </w:r>
      <w:r>
        <w:rPr>
          <w:rFonts w:ascii="Times New Roman" w:hAnsi="Times New Roman" w:cs="Times New Roman"/>
          <w:sz w:val="24"/>
          <w:szCs w:val="24"/>
        </w:rPr>
        <w:t xml:space="preserve">responded that </w:t>
      </w:r>
      <w:r w:rsidR="00327F6F" w:rsidRPr="00294896">
        <w:rPr>
          <w:rFonts w:ascii="Times New Roman" w:hAnsi="Times New Roman" w:cs="Times New Roman"/>
          <w:sz w:val="24"/>
          <w:szCs w:val="24"/>
        </w:rPr>
        <w:t xml:space="preserve">“other” </w:t>
      </w:r>
      <w:r>
        <w:rPr>
          <w:rFonts w:ascii="Times New Roman" w:hAnsi="Times New Roman" w:cs="Times New Roman"/>
          <w:sz w:val="24"/>
          <w:szCs w:val="24"/>
        </w:rPr>
        <w:t xml:space="preserve">instructional resources were most helpful </w:t>
      </w:r>
      <w:r w:rsidR="00327F6F" w:rsidRPr="00294896">
        <w:rPr>
          <w:rFonts w:ascii="Times New Roman" w:hAnsi="Times New Roman" w:cs="Times New Roman"/>
          <w:sz w:val="24"/>
          <w:szCs w:val="24"/>
        </w:rPr>
        <w:t>and specified that the</w:t>
      </w:r>
      <w:r>
        <w:rPr>
          <w:rFonts w:ascii="Times New Roman" w:hAnsi="Times New Roman" w:cs="Times New Roman"/>
          <w:sz w:val="24"/>
          <w:szCs w:val="24"/>
        </w:rPr>
        <w:t xml:space="preserve"> examples provided for each course assignment</w:t>
      </w:r>
      <w:r w:rsidR="00327F6F" w:rsidRPr="00294896">
        <w:rPr>
          <w:rFonts w:ascii="Times New Roman" w:hAnsi="Times New Roman" w:cs="Times New Roman"/>
          <w:sz w:val="24"/>
          <w:szCs w:val="24"/>
        </w:rPr>
        <w:t xml:space="preserve"> were the most </w:t>
      </w:r>
      <w:r w:rsidR="00360CCD">
        <w:rPr>
          <w:rFonts w:ascii="Times New Roman" w:hAnsi="Times New Roman" w:cs="Times New Roman"/>
          <w:sz w:val="24"/>
          <w:szCs w:val="24"/>
        </w:rPr>
        <w:t xml:space="preserve">useful </w:t>
      </w:r>
      <w:r w:rsidR="00327F6F" w:rsidRPr="00294896">
        <w:rPr>
          <w:rFonts w:ascii="Times New Roman" w:hAnsi="Times New Roman" w:cs="Times New Roman"/>
          <w:sz w:val="24"/>
          <w:szCs w:val="24"/>
        </w:rPr>
        <w:t xml:space="preserve">resources. Table 6 lists open student responses </w:t>
      </w:r>
      <w:r w:rsidR="002E0661">
        <w:rPr>
          <w:rFonts w:ascii="Times New Roman" w:hAnsi="Times New Roman" w:cs="Times New Roman"/>
          <w:sz w:val="24"/>
          <w:szCs w:val="24"/>
        </w:rPr>
        <w:t xml:space="preserve">providing feedback on the usefulness of the course </w:t>
      </w:r>
      <w:r w:rsidR="00327F6F" w:rsidRPr="00294896">
        <w:rPr>
          <w:rFonts w:ascii="Times New Roman" w:hAnsi="Times New Roman" w:cs="Times New Roman"/>
          <w:sz w:val="24"/>
          <w:szCs w:val="24"/>
        </w:rPr>
        <w:t xml:space="preserve">learning materials. </w:t>
      </w:r>
    </w:p>
    <w:p w:rsidR="00327F6F" w:rsidRPr="00294896" w:rsidRDefault="00327F6F" w:rsidP="00294896">
      <w:pPr>
        <w:spacing w:after="0" w:line="480" w:lineRule="auto"/>
        <w:rPr>
          <w:rFonts w:ascii="Times New Roman" w:hAnsi="Times New Roman" w:cs="Times New Roman"/>
          <w:i/>
          <w:sz w:val="24"/>
          <w:szCs w:val="24"/>
        </w:rPr>
      </w:pPr>
      <w:r w:rsidRPr="00294896">
        <w:rPr>
          <w:rFonts w:ascii="Times New Roman" w:hAnsi="Times New Roman" w:cs="Times New Roman"/>
          <w:i/>
          <w:sz w:val="24"/>
          <w:szCs w:val="24"/>
        </w:rPr>
        <w:br w:type="page"/>
      </w:r>
    </w:p>
    <w:p w:rsidR="007D05EC" w:rsidRPr="00294896" w:rsidRDefault="007D05EC" w:rsidP="00294896">
      <w:pPr>
        <w:spacing w:after="0" w:line="480" w:lineRule="auto"/>
        <w:ind w:firstLine="720"/>
        <w:rPr>
          <w:rFonts w:ascii="Times New Roman" w:hAnsi="Times New Roman" w:cs="Times New Roman"/>
          <w:sz w:val="24"/>
          <w:szCs w:val="24"/>
        </w:rPr>
      </w:pPr>
      <w:proofErr w:type="gramStart"/>
      <w:r w:rsidRPr="00294896">
        <w:rPr>
          <w:rFonts w:ascii="Times New Roman" w:hAnsi="Times New Roman" w:cs="Times New Roman"/>
          <w:i/>
          <w:sz w:val="24"/>
          <w:szCs w:val="24"/>
        </w:rPr>
        <w:lastRenderedPageBreak/>
        <w:t>Figure 3</w:t>
      </w:r>
      <w:r w:rsidRPr="00294896">
        <w:rPr>
          <w:rFonts w:ascii="Times New Roman" w:hAnsi="Times New Roman" w:cs="Times New Roman"/>
          <w:sz w:val="24"/>
          <w:szCs w:val="24"/>
        </w:rPr>
        <w:t>.</w:t>
      </w:r>
      <w:proofErr w:type="gramEnd"/>
      <w:r w:rsidRPr="00294896">
        <w:rPr>
          <w:rFonts w:ascii="Times New Roman" w:hAnsi="Times New Roman" w:cs="Times New Roman"/>
          <w:sz w:val="24"/>
          <w:szCs w:val="24"/>
        </w:rPr>
        <w:t xml:space="preserve"> Perceived helpfulness of instructional resources: Response frequencies</w:t>
      </w:r>
    </w:p>
    <w:p w:rsidR="007D05EC" w:rsidRPr="00294896" w:rsidRDefault="007D05EC" w:rsidP="00294896">
      <w:pPr>
        <w:spacing w:after="0" w:line="480" w:lineRule="auto"/>
        <w:ind w:firstLine="720"/>
        <w:rPr>
          <w:rFonts w:ascii="Times New Roman" w:hAnsi="Times New Roman" w:cs="Times New Roman"/>
          <w:sz w:val="24"/>
          <w:szCs w:val="24"/>
        </w:rPr>
      </w:pPr>
    </w:p>
    <w:p w:rsidR="00181B9C" w:rsidRPr="00294896" w:rsidRDefault="00181B9C" w:rsidP="00294896">
      <w:pPr>
        <w:spacing w:after="0" w:line="480" w:lineRule="auto"/>
        <w:rPr>
          <w:rFonts w:ascii="Times New Roman" w:hAnsi="Times New Roman" w:cs="Times New Roman"/>
          <w:sz w:val="24"/>
          <w:szCs w:val="24"/>
        </w:rPr>
      </w:pPr>
      <w:r w:rsidRPr="00294896">
        <w:rPr>
          <w:rFonts w:ascii="Times New Roman" w:hAnsi="Times New Roman" w:cs="Times New Roman"/>
          <w:noProof/>
          <w:sz w:val="24"/>
          <w:szCs w:val="24"/>
        </w:rPr>
        <w:drawing>
          <wp:inline distT="0" distB="0" distL="0" distR="0" wp14:anchorId="56DC5369" wp14:editId="5D78C812">
            <wp:extent cx="6626742" cy="295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tretch>
                      <a:fillRect/>
                    </a:stretch>
                  </pic:blipFill>
                  <pic:spPr>
                    <a:xfrm>
                      <a:off x="0" y="0"/>
                      <a:ext cx="630" cy="295"/>
                    </a:xfrm>
                    <a:prstGeom prst="rect">
                      <a:avLst/>
                    </a:prstGeom>
                  </pic:spPr>
                </pic:pic>
              </a:graphicData>
            </a:graphic>
          </wp:inline>
        </w:drawing>
      </w:r>
    </w:p>
    <w:p w:rsidR="00181B9C" w:rsidRPr="00294896" w:rsidRDefault="00327F6F"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Table 5</w:t>
      </w:r>
    </w:p>
    <w:p w:rsidR="00327F6F" w:rsidRPr="004F4C7B" w:rsidRDefault="004F4C7B" w:rsidP="00294896">
      <w:pPr>
        <w:spacing w:after="0" w:line="480" w:lineRule="auto"/>
        <w:rPr>
          <w:rFonts w:ascii="Times New Roman" w:hAnsi="Times New Roman" w:cs="Times New Roman"/>
          <w:i/>
          <w:sz w:val="24"/>
          <w:szCs w:val="24"/>
        </w:rPr>
      </w:pPr>
      <w:r w:rsidRPr="004F4C7B">
        <w:rPr>
          <w:rFonts w:ascii="Times New Roman" w:hAnsi="Times New Roman" w:cs="Times New Roman"/>
          <w:i/>
          <w:sz w:val="24"/>
          <w:szCs w:val="24"/>
        </w:rPr>
        <w:t>Perceived Helpfulness of Instructional R</w:t>
      </w:r>
      <w:r w:rsidR="00327F6F" w:rsidRPr="004F4C7B">
        <w:rPr>
          <w:rFonts w:ascii="Times New Roman" w:hAnsi="Times New Roman" w:cs="Times New Roman"/>
          <w:i/>
          <w:sz w:val="24"/>
          <w:szCs w:val="24"/>
        </w:rPr>
        <w:t xml:space="preserve">esources: Response </w:t>
      </w:r>
      <w:r w:rsidRPr="004F4C7B">
        <w:rPr>
          <w:rFonts w:ascii="Times New Roman" w:hAnsi="Times New Roman" w:cs="Times New Roman"/>
          <w:i/>
          <w:sz w:val="24"/>
          <w:szCs w:val="24"/>
        </w:rPr>
        <w:t>D</w:t>
      </w:r>
      <w:r w:rsidR="00327F6F" w:rsidRPr="004F4C7B">
        <w:rPr>
          <w:rFonts w:ascii="Times New Roman" w:hAnsi="Times New Roman" w:cs="Times New Roman"/>
          <w:i/>
          <w:sz w:val="24"/>
          <w:szCs w:val="24"/>
        </w:rPr>
        <w:t>istribution</w:t>
      </w:r>
    </w:p>
    <w:tbl>
      <w:tblPr>
        <w:tblW w:w="2474" w:type="pct"/>
        <w:tblLook w:val="04A0" w:firstRow="1" w:lastRow="0" w:firstColumn="1" w:lastColumn="0" w:noHBand="0" w:noVBand="1"/>
      </w:tblPr>
      <w:tblGrid>
        <w:gridCol w:w="3413"/>
        <w:gridCol w:w="1325"/>
      </w:tblGrid>
      <w:tr w:rsidR="00360CCD" w:rsidRPr="00294896" w:rsidTr="00360CCD">
        <w:trPr>
          <w:trHeight w:val="576"/>
        </w:trPr>
        <w:tc>
          <w:tcPr>
            <w:tcW w:w="3602" w:type="pct"/>
            <w:tcBorders>
              <w:top w:val="single" w:sz="4" w:space="0" w:color="auto"/>
              <w:bottom w:val="single" w:sz="4" w:space="0" w:color="auto"/>
            </w:tcBorders>
            <w:vAlign w:val="center"/>
          </w:tcPr>
          <w:p w:rsidR="00360CCD" w:rsidRPr="00294896" w:rsidRDefault="00360CCD" w:rsidP="00294896">
            <w:pPr>
              <w:keepNext/>
              <w:spacing w:after="0" w:line="480" w:lineRule="auto"/>
              <w:rPr>
                <w:rFonts w:ascii="Times New Roman" w:hAnsi="Times New Roman" w:cs="Times New Roman"/>
                <w:sz w:val="24"/>
                <w:szCs w:val="24"/>
              </w:rPr>
            </w:pPr>
            <w:r w:rsidRPr="00294896">
              <w:rPr>
                <w:rFonts w:ascii="Times New Roman" w:hAnsi="Times New Roman" w:cs="Times New Roman"/>
                <w:sz w:val="24"/>
                <w:szCs w:val="24"/>
              </w:rPr>
              <w:t>Instructional Resource</w:t>
            </w:r>
          </w:p>
        </w:tc>
        <w:tc>
          <w:tcPr>
            <w:tcW w:w="0" w:type="auto"/>
            <w:tcBorders>
              <w:top w:val="single" w:sz="4" w:space="0" w:color="auto"/>
              <w:bottom w:val="single" w:sz="4" w:space="0" w:color="auto"/>
            </w:tcBorders>
            <w:vAlign w:val="center"/>
          </w:tcPr>
          <w:p w:rsidR="00360CCD" w:rsidRPr="00294896" w:rsidRDefault="00360CCD" w:rsidP="00294896">
            <w:pPr>
              <w:keepNext/>
              <w:spacing w:after="0" w:line="480" w:lineRule="auto"/>
              <w:jc w:val="right"/>
              <w:rPr>
                <w:rFonts w:ascii="Times New Roman" w:hAnsi="Times New Roman" w:cs="Times New Roman"/>
                <w:sz w:val="24"/>
                <w:szCs w:val="24"/>
              </w:rPr>
            </w:pPr>
            <w:r w:rsidRPr="00294896">
              <w:rPr>
                <w:rFonts w:ascii="Times New Roman" w:hAnsi="Times New Roman" w:cs="Times New Roman"/>
                <w:sz w:val="24"/>
                <w:szCs w:val="24"/>
              </w:rPr>
              <w:t>%</w:t>
            </w:r>
          </w:p>
        </w:tc>
      </w:tr>
      <w:tr w:rsidR="00360CCD" w:rsidRPr="00294896" w:rsidTr="00360CCD">
        <w:trPr>
          <w:trHeight w:val="432"/>
        </w:trPr>
        <w:tc>
          <w:tcPr>
            <w:tcW w:w="3602" w:type="pct"/>
            <w:tcBorders>
              <w:top w:val="single" w:sz="4" w:space="0" w:color="auto"/>
            </w:tcBorders>
            <w:vAlign w:val="center"/>
          </w:tcPr>
          <w:p w:rsidR="00360CCD" w:rsidRPr="00294896" w:rsidRDefault="00360CC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Websites</w:t>
            </w:r>
          </w:p>
        </w:tc>
        <w:tc>
          <w:tcPr>
            <w:tcW w:w="0" w:type="auto"/>
            <w:tcBorders>
              <w:top w:val="single" w:sz="4" w:space="0" w:color="auto"/>
            </w:tcBorders>
            <w:vAlign w:val="center"/>
          </w:tcPr>
          <w:p w:rsidR="00360CCD" w:rsidRPr="00294896" w:rsidRDefault="00360CCD" w:rsidP="00294896">
            <w:pPr>
              <w:spacing w:after="0" w:line="480" w:lineRule="auto"/>
              <w:jc w:val="right"/>
              <w:rPr>
                <w:rFonts w:ascii="Times New Roman" w:hAnsi="Times New Roman" w:cs="Times New Roman"/>
                <w:sz w:val="24"/>
                <w:szCs w:val="24"/>
              </w:rPr>
            </w:pPr>
            <w:r w:rsidRPr="00294896">
              <w:rPr>
                <w:rFonts w:ascii="Times New Roman" w:hAnsi="Times New Roman" w:cs="Times New Roman"/>
                <w:sz w:val="24"/>
                <w:szCs w:val="24"/>
              </w:rPr>
              <w:t>37.50%</w:t>
            </w:r>
          </w:p>
        </w:tc>
      </w:tr>
      <w:tr w:rsidR="00360CCD" w:rsidRPr="00294896" w:rsidTr="00360CCD">
        <w:trPr>
          <w:trHeight w:val="432"/>
        </w:trPr>
        <w:tc>
          <w:tcPr>
            <w:tcW w:w="3602" w:type="pct"/>
            <w:vAlign w:val="center"/>
          </w:tcPr>
          <w:p w:rsidR="00360CCD" w:rsidRPr="00294896" w:rsidRDefault="00360CC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Videos made by instructor</w:t>
            </w:r>
          </w:p>
        </w:tc>
        <w:tc>
          <w:tcPr>
            <w:tcW w:w="0" w:type="auto"/>
            <w:vAlign w:val="center"/>
          </w:tcPr>
          <w:p w:rsidR="00360CCD" w:rsidRPr="00294896" w:rsidRDefault="00360CCD" w:rsidP="00294896">
            <w:pPr>
              <w:spacing w:after="0" w:line="480" w:lineRule="auto"/>
              <w:jc w:val="right"/>
              <w:rPr>
                <w:rFonts w:ascii="Times New Roman" w:hAnsi="Times New Roman" w:cs="Times New Roman"/>
                <w:sz w:val="24"/>
                <w:szCs w:val="24"/>
              </w:rPr>
            </w:pPr>
            <w:r w:rsidRPr="00294896">
              <w:rPr>
                <w:rFonts w:ascii="Times New Roman" w:hAnsi="Times New Roman" w:cs="Times New Roman"/>
                <w:sz w:val="24"/>
                <w:szCs w:val="24"/>
              </w:rPr>
              <w:t>25.00%</w:t>
            </w:r>
          </w:p>
        </w:tc>
      </w:tr>
      <w:tr w:rsidR="00360CCD" w:rsidRPr="00294896" w:rsidTr="00360CCD">
        <w:trPr>
          <w:trHeight w:val="432"/>
        </w:trPr>
        <w:tc>
          <w:tcPr>
            <w:tcW w:w="3602" w:type="pct"/>
            <w:vAlign w:val="center"/>
          </w:tcPr>
          <w:p w:rsidR="00360CCD" w:rsidRPr="00294896" w:rsidRDefault="00360CC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Videos made by someone other than instructor</w:t>
            </w:r>
          </w:p>
        </w:tc>
        <w:tc>
          <w:tcPr>
            <w:tcW w:w="0" w:type="auto"/>
            <w:vAlign w:val="center"/>
          </w:tcPr>
          <w:p w:rsidR="00360CCD" w:rsidRPr="00294896" w:rsidRDefault="00360CCD" w:rsidP="00294896">
            <w:pPr>
              <w:spacing w:after="0" w:line="480" w:lineRule="auto"/>
              <w:jc w:val="right"/>
              <w:rPr>
                <w:rFonts w:ascii="Times New Roman" w:hAnsi="Times New Roman" w:cs="Times New Roman"/>
                <w:sz w:val="24"/>
                <w:szCs w:val="24"/>
              </w:rPr>
            </w:pPr>
            <w:r w:rsidRPr="00294896">
              <w:rPr>
                <w:rFonts w:ascii="Times New Roman" w:hAnsi="Times New Roman" w:cs="Times New Roman"/>
                <w:sz w:val="24"/>
                <w:szCs w:val="24"/>
              </w:rPr>
              <w:t>25.00%</w:t>
            </w:r>
          </w:p>
        </w:tc>
      </w:tr>
      <w:tr w:rsidR="00360CCD" w:rsidRPr="00294896" w:rsidTr="00360CCD">
        <w:trPr>
          <w:trHeight w:val="432"/>
        </w:trPr>
        <w:tc>
          <w:tcPr>
            <w:tcW w:w="3602" w:type="pct"/>
            <w:vAlign w:val="center"/>
          </w:tcPr>
          <w:p w:rsidR="00360CCD" w:rsidRPr="00294896" w:rsidRDefault="00360CC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Other</w:t>
            </w:r>
          </w:p>
        </w:tc>
        <w:tc>
          <w:tcPr>
            <w:tcW w:w="0" w:type="auto"/>
            <w:vAlign w:val="center"/>
          </w:tcPr>
          <w:p w:rsidR="00360CCD" w:rsidRPr="00294896" w:rsidRDefault="00360CCD" w:rsidP="00294896">
            <w:pPr>
              <w:spacing w:after="0" w:line="480" w:lineRule="auto"/>
              <w:jc w:val="right"/>
              <w:rPr>
                <w:rFonts w:ascii="Times New Roman" w:hAnsi="Times New Roman" w:cs="Times New Roman"/>
                <w:sz w:val="24"/>
                <w:szCs w:val="24"/>
              </w:rPr>
            </w:pPr>
            <w:r w:rsidRPr="00294896">
              <w:rPr>
                <w:rFonts w:ascii="Times New Roman" w:hAnsi="Times New Roman" w:cs="Times New Roman"/>
                <w:sz w:val="24"/>
                <w:szCs w:val="24"/>
              </w:rPr>
              <w:t>12.50%</w:t>
            </w:r>
          </w:p>
        </w:tc>
      </w:tr>
      <w:tr w:rsidR="00360CCD" w:rsidRPr="00294896" w:rsidTr="00360CCD">
        <w:trPr>
          <w:trHeight w:val="432"/>
        </w:trPr>
        <w:tc>
          <w:tcPr>
            <w:tcW w:w="3602" w:type="pct"/>
            <w:tcBorders>
              <w:bottom w:val="single" w:sz="4" w:space="0" w:color="auto"/>
            </w:tcBorders>
            <w:vAlign w:val="center"/>
          </w:tcPr>
          <w:p w:rsidR="00360CCD" w:rsidRPr="00294896" w:rsidRDefault="00360CCD"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Total</w:t>
            </w:r>
          </w:p>
        </w:tc>
        <w:tc>
          <w:tcPr>
            <w:tcW w:w="0" w:type="auto"/>
            <w:tcBorders>
              <w:bottom w:val="single" w:sz="4" w:space="0" w:color="auto"/>
            </w:tcBorders>
            <w:vAlign w:val="center"/>
          </w:tcPr>
          <w:p w:rsidR="00360CCD" w:rsidRPr="00294896" w:rsidRDefault="00360CCD" w:rsidP="00294896">
            <w:pPr>
              <w:spacing w:after="0" w:line="480" w:lineRule="auto"/>
              <w:jc w:val="right"/>
              <w:rPr>
                <w:rFonts w:ascii="Times New Roman" w:hAnsi="Times New Roman" w:cs="Times New Roman"/>
                <w:sz w:val="24"/>
                <w:szCs w:val="24"/>
              </w:rPr>
            </w:pPr>
            <w:r w:rsidRPr="00294896">
              <w:rPr>
                <w:rFonts w:ascii="Times New Roman" w:hAnsi="Times New Roman" w:cs="Times New Roman"/>
                <w:sz w:val="24"/>
                <w:szCs w:val="24"/>
              </w:rPr>
              <w:t>100%</w:t>
            </w:r>
          </w:p>
        </w:tc>
      </w:tr>
    </w:tbl>
    <w:p w:rsidR="00B0743E" w:rsidRPr="00294896" w:rsidRDefault="00181B9C"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br/>
      </w:r>
    </w:p>
    <w:p w:rsidR="004F4C7B" w:rsidRDefault="004F4C7B">
      <w:pPr>
        <w:rPr>
          <w:rFonts w:ascii="Times New Roman" w:hAnsi="Times New Roman" w:cs="Times New Roman"/>
          <w:sz w:val="24"/>
          <w:szCs w:val="24"/>
        </w:rPr>
      </w:pPr>
      <w:r>
        <w:rPr>
          <w:rFonts w:ascii="Times New Roman" w:hAnsi="Times New Roman" w:cs="Times New Roman"/>
          <w:sz w:val="24"/>
          <w:szCs w:val="24"/>
        </w:rPr>
        <w:br w:type="page"/>
      </w:r>
    </w:p>
    <w:p w:rsidR="00327F6F" w:rsidRPr="00294896" w:rsidRDefault="00327F6F" w:rsidP="00294896">
      <w:pPr>
        <w:spacing w:after="0" w:line="480" w:lineRule="auto"/>
        <w:rPr>
          <w:rFonts w:ascii="Times New Roman" w:hAnsi="Times New Roman" w:cs="Times New Roman"/>
          <w:sz w:val="24"/>
          <w:szCs w:val="24"/>
        </w:rPr>
      </w:pPr>
      <w:proofErr w:type="gramStart"/>
      <w:r w:rsidRPr="00294896">
        <w:rPr>
          <w:rFonts w:ascii="Times New Roman" w:hAnsi="Times New Roman" w:cs="Times New Roman"/>
          <w:sz w:val="24"/>
          <w:szCs w:val="24"/>
        </w:rPr>
        <w:lastRenderedPageBreak/>
        <w:t>Table 6.</w:t>
      </w:r>
      <w:proofErr w:type="gramEnd"/>
      <w:r w:rsidRPr="00294896">
        <w:rPr>
          <w:rFonts w:ascii="Times New Roman" w:hAnsi="Times New Roman" w:cs="Times New Roman"/>
          <w:sz w:val="24"/>
          <w:szCs w:val="24"/>
        </w:rPr>
        <w:t xml:space="preserve"> </w:t>
      </w:r>
    </w:p>
    <w:p w:rsidR="00181B9C" w:rsidRPr="00294896" w:rsidRDefault="002E0661" w:rsidP="00294896">
      <w:pPr>
        <w:spacing w:after="0" w:line="480" w:lineRule="auto"/>
        <w:rPr>
          <w:rFonts w:ascii="Times New Roman" w:hAnsi="Times New Roman" w:cs="Times New Roman"/>
          <w:i/>
          <w:sz w:val="24"/>
          <w:szCs w:val="24"/>
        </w:rPr>
      </w:pPr>
      <w:r>
        <w:rPr>
          <w:rFonts w:ascii="Times New Roman" w:hAnsi="Times New Roman" w:cs="Times New Roman"/>
          <w:i/>
          <w:sz w:val="24"/>
          <w:szCs w:val="24"/>
        </w:rPr>
        <w:t>Student Feedback on Course M</w:t>
      </w:r>
      <w:r w:rsidR="00327F6F" w:rsidRPr="00294896">
        <w:rPr>
          <w:rFonts w:ascii="Times New Roman" w:hAnsi="Times New Roman" w:cs="Times New Roman"/>
          <w:i/>
          <w:sz w:val="24"/>
          <w:szCs w:val="24"/>
        </w:rPr>
        <w:t>aterials</w:t>
      </w:r>
    </w:p>
    <w:tbl>
      <w:tblPr>
        <w:tblW w:w="4443" w:type="pct"/>
        <w:tblLook w:val="04A0" w:firstRow="1" w:lastRow="0" w:firstColumn="1" w:lastColumn="0" w:noHBand="0" w:noVBand="1"/>
      </w:tblPr>
      <w:tblGrid>
        <w:gridCol w:w="3172"/>
        <w:gridCol w:w="5337"/>
      </w:tblGrid>
      <w:tr w:rsidR="00294896" w:rsidRPr="00294896" w:rsidTr="00294896">
        <w:trPr>
          <w:trHeight w:val="432"/>
        </w:trPr>
        <w:tc>
          <w:tcPr>
            <w:tcW w:w="1864" w:type="pct"/>
            <w:tcBorders>
              <w:top w:val="single" w:sz="4" w:space="0" w:color="auto"/>
              <w:bottom w:val="single" w:sz="4" w:space="0" w:color="auto"/>
            </w:tcBorders>
          </w:tcPr>
          <w:p w:rsidR="00294896" w:rsidRPr="00294896" w:rsidRDefault="00294896"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Question</w:t>
            </w:r>
          </w:p>
        </w:tc>
        <w:tc>
          <w:tcPr>
            <w:tcW w:w="3136" w:type="pct"/>
            <w:tcBorders>
              <w:top w:val="single" w:sz="4" w:space="0" w:color="auto"/>
              <w:bottom w:val="single" w:sz="4" w:space="0" w:color="auto"/>
            </w:tcBorders>
          </w:tcPr>
          <w:p w:rsidR="00294896" w:rsidRPr="00294896" w:rsidRDefault="00294896" w:rsidP="00294896">
            <w:pPr>
              <w:spacing w:after="0" w:line="480" w:lineRule="auto"/>
              <w:rPr>
                <w:rFonts w:ascii="Times New Roman" w:hAnsi="Times New Roman" w:cs="Times New Roman"/>
                <w:sz w:val="24"/>
                <w:szCs w:val="24"/>
              </w:rPr>
            </w:pPr>
            <w:r w:rsidRPr="00294896">
              <w:rPr>
                <w:rFonts w:ascii="Times New Roman" w:hAnsi="Times New Roman" w:cs="Times New Roman"/>
                <w:sz w:val="24"/>
                <w:szCs w:val="24"/>
              </w:rPr>
              <w:t>Response</w:t>
            </w:r>
          </w:p>
        </w:tc>
      </w:tr>
      <w:tr w:rsidR="00294896" w:rsidRPr="00294896" w:rsidTr="00294896">
        <w:trPr>
          <w:trHeight w:val="432"/>
        </w:trPr>
        <w:tc>
          <w:tcPr>
            <w:tcW w:w="1864" w:type="pct"/>
            <w:vMerge w:val="restart"/>
            <w:tcBorders>
              <w:top w:val="single" w:sz="4" w:space="0" w:color="auto"/>
            </w:tcBorders>
          </w:tcPr>
          <w:p w:rsidR="00294896" w:rsidRPr="00294896" w:rsidRDefault="00294896" w:rsidP="00294896">
            <w:pPr>
              <w:spacing w:after="0" w:line="480" w:lineRule="auto"/>
              <w:rPr>
                <w:rFonts w:ascii="Times New Roman" w:hAnsi="Times New Roman" w:cs="Times New Roman"/>
                <w:sz w:val="24"/>
                <w:szCs w:val="24"/>
              </w:rPr>
            </w:pPr>
            <w:r w:rsidRPr="00294896">
              <w:rPr>
                <w:rFonts w:ascii="Times New Roman" w:hAnsi="Times New Roman" w:cs="Times New Roman"/>
                <w:i/>
                <w:sz w:val="24"/>
                <w:szCs w:val="24"/>
              </w:rPr>
              <w:t>What were the most helpful materials in your learning of school and classroom assessment?</w:t>
            </w:r>
          </w:p>
        </w:tc>
        <w:tc>
          <w:tcPr>
            <w:tcW w:w="3136" w:type="pct"/>
            <w:tcBorders>
              <w:top w:val="single" w:sz="4" w:space="0" w:color="auto"/>
            </w:tcBorders>
            <w:vAlign w:val="center"/>
          </w:tcPr>
          <w:p w:rsidR="00294896" w:rsidRPr="00294896" w:rsidRDefault="00294896" w:rsidP="00294896">
            <w:pPr>
              <w:spacing w:after="0" w:line="480" w:lineRule="auto"/>
              <w:ind w:left="142"/>
              <w:rPr>
                <w:rFonts w:ascii="Times New Roman" w:hAnsi="Times New Roman" w:cs="Times New Roman"/>
                <w:sz w:val="24"/>
                <w:szCs w:val="24"/>
              </w:rPr>
            </w:pPr>
            <w:r w:rsidRPr="00294896">
              <w:rPr>
                <w:rFonts w:ascii="Times New Roman" w:hAnsi="Times New Roman" w:cs="Times New Roman"/>
                <w:sz w:val="24"/>
                <w:szCs w:val="24"/>
              </w:rPr>
              <w:t xml:space="preserve">“The most helpful thing was the examples!! This provides a tool for us to see what you expect </w:t>
            </w:r>
            <w:r w:rsidRPr="00294896">
              <w:rPr>
                <w:rFonts w:ascii="Times New Roman" w:hAnsi="Times New Roman" w:cs="Times New Roman"/>
                <w:sz w:val="24"/>
                <w:szCs w:val="24"/>
              </w:rPr>
              <w:t>&amp; what the assignment is asking</w:t>
            </w:r>
            <w:r w:rsidRPr="00294896">
              <w:rPr>
                <w:rFonts w:ascii="Times New Roman" w:hAnsi="Times New Roman" w:cs="Times New Roman"/>
                <w:sz w:val="24"/>
                <w:szCs w:val="24"/>
              </w:rPr>
              <w:t>”</w:t>
            </w:r>
            <w:r w:rsidRPr="00294896">
              <w:rPr>
                <w:rFonts w:ascii="Times New Roman" w:hAnsi="Times New Roman" w:cs="Times New Roman"/>
                <w:sz w:val="24"/>
                <w:szCs w:val="24"/>
              </w:rPr>
              <w:t>!</w:t>
            </w:r>
          </w:p>
        </w:tc>
      </w:tr>
      <w:tr w:rsidR="00294896" w:rsidRPr="00294896" w:rsidTr="00294896">
        <w:trPr>
          <w:trHeight w:val="432"/>
        </w:trPr>
        <w:tc>
          <w:tcPr>
            <w:tcW w:w="1864" w:type="pct"/>
            <w:vMerge/>
            <w:vAlign w:val="center"/>
          </w:tcPr>
          <w:p w:rsidR="00294896" w:rsidRPr="00294896" w:rsidRDefault="00294896" w:rsidP="00294896">
            <w:pPr>
              <w:spacing w:after="0" w:line="480" w:lineRule="auto"/>
              <w:ind w:firstLine="720"/>
              <w:rPr>
                <w:rFonts w:ascii="Times New Roman" w:hAnsi="Times New Roman" w:cs="Times New Roman"/>
                <w:sz w:val="24"/>
                <w:szCs w:val="24"/>
              </w:rPr>
            </w:pPr>
          </w:p>
        </w:tc>
        <w:tc>
          <w:tcPr>
            <w:tcW w:w="3136" w:type="pct"/>
            <w:vAlign w:val="center"/>
          </w:tcPr>
          <w:p w:rsidR="00294896" w:rsidRPr="00294896" w:rsidRDefault="00294896" w:rsidP="00294896">
            <w:pPr>
              <w:spacing w:after="0" w:line="480" w:lineRule="auto"/>
              <w:ind w:left="142"/>
              <w:rPr>
                <w:rFonts w:ascii="Times New Roman" w:hAnsi="Times New Roman" w:cs="Times New Roman"/>
                <w:sz w:val="24"/>
                <w:szCs w:val="24"/>
              </w:rPr>
            </w:pPr>
            <w:r w:rsidRPr="00294896">
              <w:rPr>
                <w:rFonts w:ascii="Times New Roman" w:hAnsi="Times New Roman" w:cs="Times New Roman"/>
                <w:sz w:val="24"/>
                <w:szCs w:val="24"/>
              </w:rPr>
              <w:t>“The tasks we com</w:t>
            </w:r>
            <w:r w:rsidRPr="00294896">
              <w:rPr>
                <w:rFonts w:ascii="Times New Roman" w:hAnsi="Times New Roman" w:cs="Times New Roman"/>
                <w:sz w:val="24"/>
                <w:szCs w:val="24"/>
              </w:rPr>
              <w:t>pleted were very helpful</w:t>
            </w:r>
            <w:r w:rsidRPr="00294896">
              <w:rPr>
                <w:rFonts w:ascii="Times New Roman" w:hAnsi="Times New Roman" w:cs="Times New Roman"/>
                <w:sz w:val="24"/>
                <w:szCs w:val="24"/>
              </w:rPr>
              <w:t>”</w:t>
            </w:r>
            <w:r w:rsidRPr="00294896">
              <w:rPr>
                <w:rFonts w:ascii="Times New Roman" w:hAnsi="Times New Roman" w:cs="Times New Roman"/>
                <w:sz w:val="24"/>
                <w:szCs w:val="24"/>
              </w:rPr>
              <w:t>.</w:t>
            </w:r>
          </w:p>
        </w:tc>
      </w:tr>
      <w:tr w:rsidR="00294896" w:rsidRPr="00294896" w:rsidTr="00294896">
        <w:trPr>
          <w:trHeight w:val="432"/>
        </w:trPr>
        <w:tc>
          <w:tcPr>
            <w:tcW w:w="1864" w:type="pct"/>
            <w:vMerge/>
            <w:vAlign w:val="center"/>
          </w:tcPr>
          <w:p w:rsidR="00294896" w:rsidRPr="00294896" w:rsidRDefault="00294896" w:rsidP="00294896">
            <w:pPr>
              <w:spacing w:after="0" w:line="480" w:lineRule="auto"/>
              <w:ind w:firstLine="720"/>
              <w:rPr>
                <w:rFonts w:ascii="Times New Roman" w:hAnsi="Times New Roman" w:cs="Times New Roman"/>
                <w:sz w:val="24"/>
                <w:szCs w:val="24"/>
              </w:rPr>
            </w:pPr>
          </w:p>
        </w:tc>
        <w:tc>
          <w:tcPr>
            <w:tcW w:w="3136" w:type="pct"/>
            <w:vAlign w:val="center"/>
          </w:tcPr>
          <w:p w:rsidR="00294896" w:rsidRPr="00294896" w:rsidRDefault="00294896" w:rsidP="00294896">
            <w:pPr>
              <w:spacing w:after="0" w:line="480" w:lineRule="auto"/>
              <w:ind w:left="142"/>
              <w:rPr>
                <w:rFonts w:ascii="Times New Roman" w:hAnsi="Times New Roman" w:cs="Times New Roman"/>
                <w:sz w:val="24"/>
                <w:szCs w:val="24"/>
              </w:rPr>
            </w:pPr>
            <w:r w:rsidRPr="00294896">
              <w:rPr>
                <w:rFonts w:ascii="Times New Roman" w:hAnsi="Times New Roman" w:cs="Times New Roman"/>
                <w:sz w:val="24"/>
                <w:szCs w:val="24"/>
              </w:rPr>
              <w:t>“I liked t</w:t>
            </w:r>
            <w:r w:rsidRPr="00294896">
              <w:rPr>
                <w:rFonts w:ascii="Times New Roman" w:hAnsi="Times New Roman" w:cs="Times New Roman"/>
                <w:sz w:val="24"/>
                <w:szCs w:val="24"/>
              </w:rPr>
              <w:t>he websites and videos the best</w:t>
            </w:r>
            <w:r w:rsidRPr="00294896">
              <w:rPr>
                <w:rFonts w:ascii="Times New Roman" w:hAnsi="Times New Roman" w:cs="Times New Roman"/>
                <w:sz w:val="24"/>
                <w:szCs w:val="24"/>
              </w:rPr>
              <w:t>”</w:t>
            </w:r>
            <w:r w:rsidRPr="00294896">
              <w:rPr>
                <w:rFonts w:ascii="Times New Roman" w:hAnsi="Times New Roman" w:cs="Times New Roman"/>
                <w:sz w:val="24"/>
                <w:szCs w:val="24"/>
              </w:rPr>
              <w:t>.</w:t>
            </w:r>
          </w:p>
        </w:tc>
      </w:tr>
      <w:tr w:rsidR="00294896" w:rsidRPr="00294896" w:rsidTr="00294896">
        <w:trPr>
          <w:trHeight w:val="432"/>
        </w:trPr>
        <w:tc>
          <w:tcPr>
            <w:tcW w:w="1864" w:type="pct"/>
            <w:vMerge w:val="restart"/>
          </w:tcPr>
          <w:p w:rsidR="00294896" w:rsidRPr="00294896" w:rsidRDefault="00294896" w:rsidP="00294896">
            <w:pPr>
              <w:spacing w:after="0" w:line="480" w:lineRule="auto"/>
              <w:rPr>
                <w:rFonts w:ascii="Times New Roman" w:hAnsi="Times New Roman" w:cs="Times New Roman"/>
                <w:sz w:val="24"/>
                <w:szCs w:val="24"/>
              </w:rPr>
            </w:pPr>
            <w:r w:rsidRPr="00294896">
              <w:rPr>
                <w:rFonts w:ascii="Times New Roman" w:hAnsi="Times New Roman" w:cs="Times New Roman"/>
                <w:i/>
                <w:sz w:val="24"/>
                <w:szCs w:val="24"/>
              </w:rPr>
              <w:t>What were the least helpful materials in your learning of school and classroom assessment?</w:t>
            </w:r>
          </w:p>
        </w:tc>
        <w:tc>
          <w:tcPr>
            <w:tcW w:w="3136" w:type="pct"/>
            <w:vAlign w:val="center"/>
          </w:tcPr>
          <w:p w:rsidR="00294896" w:rsidRPr="00294896" w:rsidRDefault="00294896" w:rsidP="00294896">
            <w:pPr>
              <w:spacing w:after="0" w:line="480" w:lineRule="auto"/>
              <w:ind w:firstLine="160"/>
              <w:rPr>
                <w:rFonts w:ascii="Times New Roman" w:hAnsi="Times New Roman" w:cs="Times New Roman"/>
                <w:sz w:val="24"/>
                <w:szCs w:val="24"/>
              </w:rPr>
            </w:pPr>
            <w:r w:rsidRPr="00294896">
              <w:rPr>
                <w:rFonts w:ascii="Times New Roman" w:hAnsi="Times New Roman" w:cs="Times New Roman"/>
                <w:sz w:val="24"/>
                <w:szCs w:val="24"/>
              </w:rPr>
              <w:t>“</w:t>
            </w:r>
            <w:r w:rsidRPr="00294896">
              <w:rPr>
                <w:rFonts w:ascii="Times New Roman" w:hAnsi="Times New Roman" w:cs="Times New Roman"/>
                <w:sz w:val="24"/>
                <w:szCs w:val="24"/>
              </w:rPr>
              <w:t>Everything was very helpful</w:t>
            </w:r>
            <w:r w:rsidRPr="00294896">
              <w:rPr>
                <w:rFonts w:ascii="Times New Roman" w:hAnsi="Times New Roman" w:cs="Times New Roman"/>
                <w:sz w:val="24"/>
                <w:szCs w:val="24"/>
              </w:rPr>
              <w:t>”</w:t>
            </w:r>
            <w:r w:rsidRPr="00294896">
              <w:rPr>
                <w:rFonts w:ascii="Times New Roman" w:hAnsi="Times New Roman" w:cs="Times New Roman"/>
                <w:sz w:val="24"/>
                <w:szCs w:val="24"/>
              </w:rPr>
              <w:t>.</w:t>
            </w:r>
          </w:p>
        </w:tc>
      </w:tr>
      <w:tr w:rsidR="00294896" w:rsidRPr="00294896" w:rsidTr="005E03FD">
        <w:trPr>
          <w:trHeight w:val="432"/>
        </w:trPr>
        <w:tc>
          <w:tcPr>
            <w:tcW w:w="1864" w:type="pct"/>
            <w:vMerge/>
            <w:vAlign w:val="center"/>
          </w:tcPr>
          <w:p w:rsidR="00294896" w:rsidRPr="00294896" w:rsidRDefault="00294896" w:rsidP="00294896">
            <w:pPr>
              <w:spacing w:after="0" w:line="480" w:lineRule="auto"/>
              <w:ind w:firstLine="720"/>
              <w:rPr>
                <w:rFonts w:ascii="Times New Roman" w:hAnsi="Times New Roman" w:cs="Times New Roman"/>
                <w:sz w:val="24"/>
                <w:szCs w:val="24"/>
              </w:rPr>
            </w:pPr>
          </w:p>
        </w:tc>
        <w:tc>
          <w:tcPr>
            <w:tcW w:w="3136" w:type="pct"/>
            <w:vAlign w:val="center"/>
          </w:tcPr>
          <w:p w:rsidR="00294896" w:rsidRPr="00294896" w:rsidRDefault="00294896" w:rsidP="00294896">
            <w:pPr>
              <w:spacing w:after="0" w:line="480" w:lineRule="auto"/>
              <w:ind w:firstLine="160"/>
              <w:rPr>
                <w:rFonts w:ascii="Times New Roman" w:hAnsi="Times New Roman" w:cs="Times New Roman"/>
                <w:sz w:val="24"/>
                <w:szCs w:val="24"/>
              </w:rPr>
            </w:pPr>
            <w:r w:rsidRPr="00294896">
              <w:rPr>
                <w:rFonts w:ascii="Times New Roman" w:hAnsi="Times New Roman" w:cs="Times New Roman"/>
                <w:sz w:val="24"/>
                <w:szCs w:val="24"/>
              </w:rPr>
              <w:t>“</w:t>
            </w:r>
            <w:r w:rsidRPr="00294896">
              <w:rPr>
                <w:rFonts w:ascii="Times New Roman" w:hAnsi="Times New Roman" w:cs="Times New Roman"/>
                <w:sz w:val="24"/>
                <w:szCs w:val="24"/>
              </w:rPr>
              <w:t>None. All were helpful</w:t>
            </w:r>
            <w:r w:rsidRPr="00294896">
              <w:rPr>
                <w:rFonts w:ascii="Times New Roman" w:hAnsi="Times New Roman" w:cs="Times New Roman"/>
                <w:sz w:val="24"/>
                <w:szCs w:val="24"/>
              </w:rPr>
              <w:t>”</w:t>
            </w:r>
            <w:r w:rsidRPr="00294896">
              <w:rPr>
                <w:rFonts w:ascii="Times New Roman" w:hAnsi="Times New Roman" w:cs="Times New Roman"/>
                <w:sz w:val="24"/>
                <w:szCs w:val="24"/>
              </w:rPr>
              <w:t>.</w:t>
            </w:r>
          </w:p>
        </w:tc>
      </w:tr>
      <w:tr w:rsidR="005E03FD" w:rsidRPr="00294896" w:rsidTr="00DA1CDE">
        <w:trPr>
          <w:trHeight w:val="432"/>
        </w:trPr>
        <w:tc>
          <w:tcPr>
            <w:tcW w:w="1864" w:type="pct"/>
            <w:vAlign w:val="center"/>
          </w:tcPr>
          <w:p w:rsidR="005E03FD" w:rsidRPr="00EE1DB2" w:rsidRDefault="005E03FD" w:rsidP="005E03FD">
            <w:pPr>
              <w:spacing w:after="0" w:line="480" w:lineRule="auto"/>
              <w:rPr>
                <w:rFonts w:ascii="Times New Roman" w:hAnsi="Times New Roman" w:cs="Times New Roman"/>
                <w:i/>
                <w:sz w:val="24"/>
                <w:szCs w:val="24"/>
              </w:rPr>
            </w:pPr>
            <w:r w:rsidRPr="00EE1DB2">
              <w:rPr>
                <w:rFonts w:ascii="Times New Roman" w:hAnsi="Times New Roman" w:cs="Times New Roman"/>
                <w:i/>
              </w:rPr>
              <w:t>Do you have additional</w:t>
            </w:r>
            <w:r w:rsidR="002E0661">
              <w:rPr>
                <w:rFonts w:ascii="Times New Roman" w:hAnsi="Times New Roman" w:cs="Times New Roman"/>
                <w:i/>
              </w:rPr>
              <w:t xml:space="preserve"> feedback that would support the further development</w:t>
            </w:r>
            <w:r w:rsidRPr="00EE1DB2">
              <w:rPr>
                <w:rFonts w:ascii="Times New Roman" w:hAnsi="Times New Roman" w:cs="Times New Roman"/>
                <w:i/>
              </w:rPr>
              <w:t xml:space="preserve"> of the course materials?</w:t>
            </w:r>
          </w:p>
        </w:tc>
        <w:tc>
          <w:tcPr>
            <w:tcW w:w="3136" w:type="pct"/>
          </w:tcPr>
          <w:p w:rsidR="005E03FD" w:rsidRPr="00EE1DB2" w:rsidRDefault="00EE1DB2" w:rsidP="00821A5A">
            <w:pPr>
              <w:rPr>
                <w:rFonts w:ascii="Times New Roman" w:hAnsi="Times New Roman" w:cs="Times New Roman"/>
                <w:sz w:val="24"/>
                <w:szCs w:val="24"/>
              </w:rPr>
            </w:pPr>
            <w:r>
              <w:rPr>
                <w:rFonts w:ascii="Times New Roman" w:hAnsi="Times New Roman" w:cs="Times New Roman"/>
                <w:sz w:val="24"/>
                <w:szCs w:val="24"/>
              </w:rPr>
              <w:t>“</w:t>
            </w:r>
            <w:r w:rsidR="005E03FD" w:rsidRPr="00EE1DB2">
              <w:rPr>
                <w:rFonts w:ascii="Times New Roman" w:hAnsi="Times New Roman" w:cs="Times New Roman"/>
                <w:sz w:val="24"/>
                <w:szCs w:val="24"/>
              </w:rPr>
              <w:t>The course was good</w:t>
            </w:r>
            <w:r>
              <w:rPr>
                <w:rFonts w:ascii="Times New Roman" w:hAnsi="Times New Roman" w:cs="Times New Roman"/>
                <w:sz w:val="24"/>
                <w:szCs w:val="24"/>
              </w:rPr>
              <w:t>”</w:t>
            </w:r>
            <w:r w:rsidR="005E03FD" w:rsidRPr="00EE1DB2">
              <w:rPr>
                <w:rFonts w:ascii="Times New Roman" w:hAnsi="Times New Roman" w:cs="Times New Roman"/>
                <w:sz w:val="24"/>
                <w:szCs w:val="24"/>
              </w:rPr>
              <w:t>!!</w:t>
            </w:r>
          </w:p>
        </w:tc>
      </w:tr>
      <w:tr w:rsidR="005E03FD" w:rsidRPr="00294896" w:rsidTr="00DA1CDE">
        <w:trPr>
          <w:trHeight w:val="432"/>
        </w:trPr>
        <w:tc>
          <w:tcPr>
            <w:tcW w:w="1864" w:type="pct"/>
            <w:tcBorders>
              <w:bottom w:val="single" w:sz="4" w:space="0" w:color="auto"/>
            </w:tcBorders>
            <w:vAlign w:val="center"/>
          </w:tcPr>
          <w:p w:rsidR="005E03FD" w:rsidRPr="00294896" w:rsidRDefault="005E03FD" w:rsidP="00294896">
            <w:pPr>
              <w:spacing w:after="0" w:line="480" w:lineRule="auto"/>
              <w:ind w:firstLine="720"/>
              <w:rPr>
                <w:rFonts w:ascii="Times New Roman" w:hAnsi="Times New Roman" w:cs="Times New Roman"/>
                <w:sz w:val="24"/>
                <w:szCs w:val="24"/>
              </w:rPr>
            </w:pPr>
          </w:p>
        </w:tc>
        <w:tc>
          <w:tcPr>
            <w:tcW w:w="3136" w:type="pct"/>
            <w:tcBorders>
              <w:bottom w:val="single" w:sz="4" w:space="0" w:color="auto"/>
            </w:tcBorders>
          </w:tcPr>
          <w:p w:rsidR="005E03FD" w:rsidRPr="00EE1DB2" w:rsidRDefault="00EE1DB2" w:rsidP="00821A5A">
            <w:pPr>
              <w:rPr>
                <w:rFonts w:ascii="Times New Roman" w:hAnsi="Times New Roman" w:cs="Times New Roman"/>
                <w:sz w:val="24"/>
                <w:szCs w:val="24"/>
              </w:rPr>
            </w:pPr>
            <w:r>
              <w:rPr>
                <w:rFonts w:ascii="Times New Roman" w:hAnsi="Times New Roman" w:cs="Times New Roman"/>
                <w:sz w:val="24"/>
                <w:szCs w:val="24"/>
              </w:rPr>
              <w:t>“</w:t>
            </w:r>
            <w:r w:rsidR="005E03FD" w:rsidRPr="00EE1DB2">
              <w:rPr>
                <w:rFonts w:ascii="Times New Roman" w:hAnsi="Times New Roman" w:cs="Times New Roman"/>
                <w:sz w:val="24"/>
                <w:szCs w:val="24"/>
              </w:rPr>
              <w:t>No</w:t>
            </w:r>
            <w:r>
              <w:rPr>
                <w:rFonts w:ascii="Times New Roman" w:hAnsi="Times New Roman" w:cs="Times New Roman"/>
                <w:sz w:val="24"/>
                <w:szCs w:val="24"/>
              </w:rPr>
              <w:t>”</w:t>
            </w:r>
            <w:r w:rsidR="005E03FD" w:rsidRPr="00EE1DB2">
              <w:rPr>
                <w:rFonts w:ascii="Times New Roman" w:hAnsi="Times New Roman" w:cs="Times New Roman"/>
                <w:sz w:val="24"/>
                <w:szCs w:val="24"/>
              </w:rPr>
              <w:t>.</w:t>
            </w:r>
          </w:p>
        </w:tc>
      </w:tr>
    </w:tbl>
    <w:p w:rsidR="005E03FD" w:rsidRDefault="005E03FD"/>
    <w:p w:rsidR="005E03FD" w:rsidRPr="005E03FD" w:rsidRDefault="005E03FD" w:rsidP="005E03FD">
      <w:pPr>
        <w:spacing w:after="0" w:line="480" w:lineRule="auto"/>
        <w:rPr>
          <w:rFonts w:ascii="Times New Roman" w:hAnsi="Times New Roman" w:cs="Times New Roman"/>
          <w:b/>
          <w:sz w:val="24"/>
          <w:szCs w:val="24"/>
        </w:rPr>
      </w:pPr>
      <w:r w:rsidRPr="005E03FD">
        <w:rPr>
          <w:rFonts w:ascii="Times New Roman" w:hAnsi="Times New Roman" w:cs="Times New Roman"/>
          <w:b/>
          <w:sz w:val="24"/>
          <w:szCs w:val="24"/>
        </w:rPr>
        <w:t>Conclusion</w:t>
      </w:r>
    </w:p>
    <w:p w:rsidR="00A02F19" w:rsidRDefault="005E03FD" w:rsidP="004F4C7B">
      <w:pPr>
        <w:spacing w:after="0" w:line="480" w:lineRule="auto"/>
        <w:ind w:firstLine="720"/>
      </w:pPr>
      <w:r w:rsidRPr="005E03FD">
        <w:rPr>
          <w:rFonts w:ascii="Times New Roman" w:hAnsi="Times New Roman" w:cs="Times New Roman"/>
          <w:sz w:val="24"/>
          <w:szCs w:val="24"/>
        </w:rPr>
        <w:t xml:space="preserve">In summary, results from the evaluation survey showed that students were very satisfied with the course materials. Students indicated that all course materials in all learning modules were effective in supporting their learning and specified that websites, videos, and task examples were the most helpful instructional resources. Students indicated that </w:t>
      </w:r>
      <w:r w:rsidR="004F4C7B" w:rsidRPr="005E03FD">
        <w:rPr>
          <w:rFonts w:ascii="Times New Roman" w:hAnsi="Times New Roman" w:cs="Times New Roman"/>
          <w:sz w:val="24"/>
          <w:szCs w:val="24"/>
        </w:rPr>
        <w:t xml:space="preserve">all </w:t>
      </w:r>
      <w:r w:rsidR="004F4C7B">
        <w:rPr>
          <w:rFonts w:ascii="Times New Roman" w:hAnsi="Times New Roman" w:cs="Times New Roman"/>
          <w:sz w:val="24"/>
          <w:szCs w:val="24"/>
        </w:rPr>
        <w:t xml:space="preserve">course materials were </w:t>
      </w:r>
      <w:r w:rsidR="00360CCD">
        <w:rPr>
          <w:rFonts w:ascii="Times New Roman" w:hAnsi="Times New Roman" w:cs="Times New Roman"/>
          <w:sz w:val="24"/>
          <w:szCs w:val="24"/>
        </w:rPr>
        <w:t>useful</w:t>
      </w:r>
      <w:bookmarkStart w:id="0" w:name="_GoBack"/>
      <w:bookmarkEnd w:id="0"/>
      <w:r w:rsidR="004F4C7B" w:rsidRPr="005E03FD">
        <w:rPr>
          <w:rFonts w:ascii="Times New Roman" w:hAnsi="Times New Roman" w:cs="Times New Roman"/>
          <w:sz w:val="24"/>
          <w:szCs w:val="24"/>
        </w:rPr>
        <w:t xml:space="preserve"> </w:t>
      </w:r>
      <w:r w:rsidR="004F4C7B">
        <w:rPr>
          <w:rFonts w:ascii="Times New Roman" w:hAnsi="Times New Roman" w:cs="Times New Roman"/>
          <w:sz w:val="24"/>
          <w:szCs w:val="24"/>
        </w:rPr>
        <w:t>and no improvements were necessary</w:t>
      </w:r>
      <w:r w:rsidRPr="005E03FD">
        <w:rPr>
          <w:rFonts w:ascii="Times New Roman" w:hAnsi="Times New Roman" w:cs="Times New Roman"/>
          <w:sz w:val="24"/>
          <w:szCs w:val="24"/>
        </w:rPr>
        <w:t>.</w:t>
      </w:r>
      <w:r>
        <w:t xml:space="preserve"> </w:t>
      </w:r>
    </w:p>
    <w:sectPr w:rsidR="00A02F19" w:rsidSect="004F4C7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B67C0"/>
    <w:rsid w:val="0014302D"/>
    <w:rsid w:val="0017275D"/>
    <w:rsid w:val="00181B9C"/>
    <w:rsid w:val="00294896"/>
    <w:rsid w:val="002E0661"/>
    <w:rsid w:val="00327F6F"/>
    <w:rsid w:val="00360CCD"/>
    <w:rsid w:val="004D5738"/>
    <w:rsid w:val="004F4C7B"/>
    <w:rsid w:val="005E03FD"/>
    <w:rsid w:val="006D6B64"/>
    <w:rsid w:val="007D05EC"/>
    <w:rsid w:val="00926627"/>
    <w:rsid w:val="009A048F"/>
    <w:rsid w:val="00A02F19"/>
    <w:rsid w:val="00A94AF2"/>
    <w:rsid w:val="00B0743E"/>
    <w:rsid w:val="00B95C04"/>
    <w:rsid w:val="00E31961"/>
    <w:rsid w:val="00EE1DB2"/>
    <w:rsid w:val="00F76641"/>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9C"/>
    <w:rPr>
      <w:rFonts w:ascii="Tahoma" w:hAnsi="Tahoma" w:cs="Tahoma"/>
      <w:sz w:val="16"/>
      <w:szCs w:val="16"/>
    </w:rPr>
  </w:style>
  <w:style w:type="paragraph" w:styleId="NormalWeb">
    <w:name w:val="Normal (Web)"/>
    <w:basedOn w:val="Normal"/>
    <w:uiPriority w:val="99"/>
    <w:semiHidden/>
    <w:unhideWhenUsed/>
    <w:rsid w:val="002E06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9C"/>
    <w:rPr>
      <w:rFonts w:ascii="Tahoma" w:hAnsi="Tahoma" w:cs="Tahoma"/>
      <w:sz w:val="16"/>
      <w:szCs w:val="16"/>
    </w:rPr>
  </w:style>
  <w:style w:type="paragraph" w:styleId="NormalWeb">
    <w:name w:val="Normal (Web)"/>
    <w:basedOn w:val="Normal"/>
    <w:uiPriority w:val="99"/>
    <w:semiHidden/>
    <w:unhideWhenUsed/>
    <w:rsid w:val="002E0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3455">
      <w:bodyDiv w:val="1"/>
      <w:marLeft w:val="0"/>
      <w:marRight w:val="0"/>
      <w:marTop w:val="0"/>
      <w:marBottom w:val="0"/>
      <w:divBdr>
        <w:top w:val="none" w:sz="0" w:space="0" w:color="auto"/>
        <w:left w:val="none" w:sz="0" w:space="0" w:color="auto"/>
        <w:bottom w:val="none" w:sz="0" w:space="0" w:color="auto"/>
        <w:right w:val="none" w:sz="0" w:space="0" w:color="auto"/>
      </w:divBdr>
    </w:div>
    <w:div w:id="15473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8C"/>
    <w:rsid w:val="003B1C8C"/>
    <w:rsid w:val="00C8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68D3B91724C5C89C4CF3B58CD2ED9">
    <w:name w:val="E2468D3B91724C5C89C4CF3B58CD2ED9"/>
    <w:rsid w:val="003B1C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68D3B91724C5C89C4CF3B58CD2ED9">
    <w:name w:val="E2468D3B91724C5C89C4CF3B58CD2ED9"/>
    <w:rsid w:val="003B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F395D-8C30-4186-8613-084223A1047E}"/>
</file>

<file path=customXml/itemProps3.xml><?xml version="1.0" encoding="utf-8"?>
<ds:datastoreItem xmlns:ds="http://schemas.openxmlformats.org/officeDocument/2006/customXml" ds:itemID="{1036AADC-506B-40DE-9FEE-89D17071515B}"/>
</file>

<file path=customXml/itemProps4.xml><?xml version="1.0" encoding="utf-8"?>
<ds:datastoreItem xmlns:ds="http://schemas.openxmlformats.org/officeDocument/2006/customXml" ds:itemID="{BFA814D9-6BCE-44E7-8BF6-1EE651CCEEB3}"/>
</file>

<file path=docProps/app.xml><?xml version="1.0" encoding="utf-8"?>
<Properties xmlns="http://schemas.openxmlformats.org/officeDocument/2006/extended-properties" xmlns:vt="http://schemas.openxmlformats.org/officeDocument/2006/docPropsVTypes">
  <Template>Normal</Template>
  <TotalTime>31</TotalTime>
  <Pages>17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Materials Grant ALG #563</dc:title>
  <dc:subject>ALG #563</dc:subject>
  <dc:creator>Diana Mindrila, Ph.D.</dc:creator>
  <cp:lastModifiedBy>Babi &amp; Lau</cp:lastModifiedBy>
  <cp:revision>5</cp:revision>
  <dcterms:created xsi:type="dcterms:W3CDTF">2022-05-18T07:18:00Z</dcterms:created>
  <dcterms:modified xsi:type="dcterms:W3CDTF">2022-05-18T07:49:00Z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